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2" w:type="dxa"/>
        <w:jc w:val="left"/>
        <w:tblInd w:w="0" w:type="dxa"/>
        <w:tblBorders/>
        <w:tblCellMar>
          <w:top w:w="55" w:type="dxa"/>
          <w:left w:w="55" w:type="dxa"/>
          <w:bottom w:w="55" w:type="dxa"/>
          <w:right w:w="55" w:type="dxa"/>
        </w:tblCellMar>
      </w:tblPr>
      <w:tblGrid>
        <w:gridCol w:w="9922"/>
      </w:tblGrid>
      <w:tr>
        <w:trPr/>
        <w:tc>
          <w:tcPr>
            <w:tcW w:w="9922" w:type="dxa"/>
            <w:tcBorders/>
            <w:shd w:fill="auto" w:val="clear"/>
          </w:tcPr>
          <w:p>
            <w:pPr>
              <w:pStyle w:val="Normal"/>
              <w:jc w:val="center"/>
              <w:rPr>
                <w:color w:val="000000"/>
              </w:rPr>
            </w:pPr>
            <w:r>
              <w:rPr>
                <w:color w:val="000000"/>
              </w:rPr>
              <w:drawing>
                <wp:inline distT="0" distB="0" distL="0" distR="0">
                  <wp:extent cx="720090" cy="903605"/>
                  <wp:effectExtent l="0" t="0" r="0" b="0"/>
                  <wp:docPr id="1"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6" descr=""/>
                          <pic:cNvPicPr>
                            <a:picLocks noChangeAspect="1" noChangeArrowheads="1"/>
                          </pic:cNvPicPr>
                        </pic:nvPicPr>
                        <pic:blipFill>
                          <a:blip r:embed="rId2"/>
                          <a:stretch>
                            <a:fillRect/>
                          </a:stretch>
                        </pic:blipFill>
                        <pic:spPr bwMode="auto">
                          <a:xfrm>
                            <a:off x="0" y="0"/>
                            <a:ext cx="720090" cy="903605"/>
                          </a:xfrm>
                          <a:prstGeom prst="rect">
                            <a:avLst/>
                          </a:prstGeom>
                        </pic:spPr>
                      </pic:pic>
                    </a:graphicData>
                  </a:graphic>
                </wp:inline>
              </w:drawing>
            </w:r>
          </w:p>
          <w:p>
            <w:pPr>
              <w:pStyle w:val="Normal"/>
              <w:jc w:val="center"/>
              <w:rPr>
                <w:rFonts w:ascii="Times New Roman" w:hAnsi="Times New Roman"/>
                <w:color w:val="000000"/>
                <w:sz w:val="20"/>
                <w:szCs w:val="20"/>
              </w:rPr>
            </w:pPr>
            <w:r>
              <w:rPr>
                <w:rFonts w:ascii="Times New Roman" w:hAnsi="Times New Roman"/>
                <w:color w:val="000000"/>
                <w:sz w:val="20"/>
                <w:szCs w:val="20"/>
              </w:rPr>
            </w:r>
          </w:p>
          <w:p>
            <w:pPr>
              <w:pStyle w:val="Normal"/>
              <w:spacing w:lineRule="auto" w:line="360"/>
              <w:jc w:val="center"/>
              <w:rPr>
                <w:rFonts w:ascii="Times New Roman" w:hAnsi="Times New Roman"/>
                <w:b/>
                <w:b/>
                <w:bCs/>
                <w:color w:val="000000"/>
                <w:sz w:val="24"/>
                <w:szCs w:val="24"/>
              </w:rPr>
            </w:pPr>
            <w:r>
              <w:rPr>
                <w:rFonts w:ascii="Times New Roman" w:hAnsi="Times New Roman"/>
                <w:b/>
                <w:bCs/>
                <w:color w:val="000000"/>
                <w:sz w:val="24"/>
                <w:szCs w:val="24"/>
              </w:rPr>
              <w:t>ПРАВИТЕЛЬСТВО КУРГАНСКОЙ ОБЛАСТИ</w:t>
            </w:r>
          </w:p>
          <w:p>
            <w:pPr>
              <w:pStyle w:val="Normal"/>
              <w:spacing w:lineRule="auto" w:line="360"/>
              <w:jc w:val="center"/>
              <w:rPr>
                <w:rFonts w:ascii="Times New Roman" w:hAnsi="Times New Roman"/>
                <w:b/>
                <w:b/>
                <w:bCs/>
                <w:color w:val="000000"/>
                <w:sz w:val="22"/>
                <w:szCs w:val="22"/>
              </w:rPr>
            </w:pPr>
            <w:r>
              <w:rPr>
                <w:rFonts w:ascii="Times New Roman" w:hAnsi="Times New Roman"/>
                <w:b/>
                <w:bCs/>
                <w:color w:val="000000"/>
                <w:sz w:val="22"/>
                <w:szCs w:val="22"/>
              </w:rPr>
              <w:t>ДЕПАРТАМЕНТ ОБРАЗОВАНИЯ И НАУКИ КУРГАНСКОЙ ОБЛАСТИ</w:t>
            </w:r>
          </w:p>
          <w:p>
            <w:pPr>
              <w:pStyle w:val="Normal"/>
              <w:jc w:val="center"/>
              <w:rPr>
                <w:rFonts w:ascii="Times New Roman" w:hAnsi="Times New Roman"/>
                <w:b/>
                <w:b/>
                <w:bCs/>
                <w:color w:val="000000"/>
                <w:sz w:val="48"/>
                <w:szCs w:val="58"/>
              </w:rPr>
            </w:pPr>
            <w:r>
              <w:rPr>
                <w:rFonts w:ascii="Times New Roman" w:hAnsi="Times New Roman"/>
                <w:b/>
                <w:bCs/>
                <w:color w:val="000000"/>
                <w:sz w:val="48"/>
                <w:szCs w:val="58"/>
              </w:rPr>
              <w:t>ПРИКАЗ</w:t>
            </w:r>
          </w:p>
        </w:tc>
      </w:tr>
      <w:tr>
        <w:trPr/>
        <w:tc>
          <w:tcPr>
            <w:tcW w:w="9922" w:type="dxa"/>
            <w:tcBorders/>
            <w:shd w:fill="auto" w:val="clear"/>
          </w:tcPr>
          <w:p>
            <w:pPr>
              <w:pStyle w:val="Style21"/>
              <w:jc w:val="center"/>
              <w:rPr>
                <w:rFonts w:ascii="Times New Roman" w:hAnsi="Times New Roman"/>
                <w:color w:val="000000"/>
                <w:sz w:val="18"/>
                <w:szCs w:val="22"/>
              </w:rPr>
            </w:pPr>
            <w:r>
              <w:rPr>
                <w:rFonts w:ascii="Times New Roman" w:hAnsi="Times New Roman"/>
                <w:color w:val="000000"/>
                <w:sz w:val="18"/>
                <w:szCs w:val="22"/>
              </w:rPr>
            </w:r>
          </w:p>
          <w:p>
            <w:pPr>
              <w:pStyle w:val="Style21"/>
              <w:jc w:val="left"/>
              <w:rPr>
                <w:rFonts w:ascii="Times New Roman" w:hAnsi="Times New Roman"/>
                <w:color w:val="000000"/>
                <w:sz w:val="20"/>
                <w:szCs w:val="24"/>
              </w:rPr>
            </w:pPr>
            <w:r>
              <w:rPr>
                <w:rFonts w:ascii="Times New Roman" w:hAnsi="Times New Roman"/>
                <w:color w:val="000000"/>
                <w:sz w:val="20"/>
                <w:szCs w:val="24"/>
              </w:rPr>
              <w:t xml:space="preserve">от </w:t>
            </w:r>
            <w:r>
              <w:rPr>
                <w:rFonts w:ascii="Times New Roman" w:hAnsi="Times New Roman"/>
                <w:color w:val="000000"/>
                <w:sz w:val="24"/>
                <w:szCs w:val="29"/>
              </w:rPr>
              <w:t xml:space="preserve">_____________________________ </w:t>
            </w:r>
            <w:r>
              <w:rPr>
                <w:rFonts w:ascii="Times New Roman" w:hAnsi="Times New Roman"/>
                <w:color w:val="000000"/>
                <w:sz w:val="20"/>
                <w:szCs w:val="24"/>
              </w:rPr>
              <w:t xml:space="preserve">№ </w:t>
            </w:r>
            <w:r>
              <w:rPr>
                <w:rFonts w:ascii="Times New Roman" w:hAnsi="Times New Roman"/>
                <w:color w:val="000000"/>
                <w:sz w:val="24"/>
                <w:szCs w:val="29"/>
              </w:rPr>
              <w:t>________</w:t>
            </w:r>
          </w:p>
          <w:p>
            <w:pPr>
              <w:pStyle w:val="Style21"/>
              <w:ind w:left="5" w:right="-10" w:firstLine="1365"/>
              <w:jc w:val="left"/>
              <w:rPr>
                <w:rFonts w:ascii="Times New Roman" w:hAnsi="Times New Roman"/>
                <w:color w:val="000000"/>
                <w:sz w:val="22"/>
                <w:szCs w:val="22"/>
              </w:rPr>
            </w:pPr>
            <w:r>
              <w:rPr>
                <w:rFonts w:ascii="Times New Roman" w:hAnsi="Times New Roman"/>
                <w:color w:val="000000"/>
                <w:sz w:val="22"/>
                <w:szCs w:val="22"/>
              </w:rPr>
              <w:t>г. Курган</w:t>
            </w:r>
          </w:p>
        </w:tc>
      </w:tr>
      <w:tr>
        <w:trPr>
          <w:trHeight w:val="850" w:hRule="atLeast"/>
        </w:trPr>
        <w:tc>
          <w:tcPr>
            <w:tcW w:w="9922" w:type="dxa"/>
            <w:tcBorders/>
            <w:shd w:fill="auto" w:val="clear"/>
            <w:tcMar>
              <w:top w:w="28" w:type="dxa"/>
              <w:left w:w="28" w:type="dxa"/>
              <w:bottom w:w="28" w:type="dxa"/>
              <w:right w:w="28" w:type="dxa"/>
            </w:tcMar>
          </w:tcPr>
          <w:p>
            <w:pPr>
              <w:pStyle w:val="Style21"/>
              <w:jc w:val="left"/>
              <w:rPr>
                <w:rFonts w:ascii="Arial" w:hAnsi="Arial"/>
                <w:sz w:val="24"/>
                <w:szCs w:val="29"/>
              </w:rPr>
            </w:pPr>
            <w:r>
              <w:rPr>
                <w:rFonts w:ascii="Arial" w:hAnsi="Arial"/>
                <w:sz w:val="24"/>
                <w:szCs w:val="29"/>
              </w:rPr>
            </w:r>
          </w:p>
        </w:tc>
      </w:tr>
      <w:tr>
        <w:trPr>
          <w:trHeight w:val="582" w:hRule="atLeast"/>
        </w:trPr>
        <w:tc>
          <w:tcPr>
            <w:tcW w:w="9922" w:type="dxa"/>
            <w:tcBorders/>
            <w:shd w:fill="auto" w:val="clear"/>
            <w:tcMar>
              <w:top w:w="0" w:type="dxa"/>
              <w:left w:w="0" w:type="dxa"/>
              <w:bottom w:w="0" w:type="dxa"/>
              <w:right w:w="0" w:type="dxa"/>
            </w:tcMar>
          </w:tcPr>
          <w:p>
            <w:pPr>
              <w:pStyle w:val="Style15"/>
              <w:spacing w:before="0" w:after="120"/>
              <w:jc w:val="center"/>
              <w:rPr>
                <w:rFonts w:ascii="Arial;sans-serif" w:hAnsi="Arial;sans-serif"/>
                <w:b/>
                <w:b/>
                <w:bCs/>
                <w:sz w:val="24"/>
                <w:szCs w:val="29"/>
              </w:rPr>
            </w:pPr>
            <w:r>
              <w:rPr>
                <w:rFonts w:ascii="Arial;sans-serif" w:hAnsi="Arial;sans-serif"/>
                <w:b/>
                <w:bCs/>
                <w:sz w:val="24"/>
                <w:szCs w:val="29"/>
              </w:rPr>
              <w:t>Об утверждении Порядка</w:t>
              <w:br/>
              <w:t>проведения и проверки итогового собеседования по русскому языку</w:t>
            </w:r>
          </w:p>
        </w:tc>
      </w:tr>
      <w:tr>
        <w:trPr>
          <w:trHeight w:val="567" w:hRule="atLeast"/>
        </w:trPr>
        <w:tc>
          <w:tcPr>
            <w:tcW w:w="9922" w:type="dxa"/>
            <w:tcBorders/>
            <w:shd w:fill="auto" w:val="clear"/>
            <w:tcMar>
              <w:top w:w="0" w:type="dxa"/>
              <w:left w:w="0" w:type="dxa"/>
              <w:bottom w:w="0" w:type="dxa"/>
              <w:right w:w="0" w:type="dxa"/>
            </w:tcMar>
          </w:tcPr>
          <w:p>
            <w:pPr>
              <w:pStyle w:val="Normal"/>
              <w:jc w:val="left"/>
              <w:rPr>
                <w:rFonts w:ascii="Arial" w:hAnsi="Arial"/>
                <w:b/>
                <w:b/>
                <w:bCs/>
                <w:sz w:val="24"/>
                <w:szCs w:val="29"/>
              </w:rPr>
            </w:pPr>
            <w:r>
              <w:rPr>
                <w:rFonts w:ascii="Arial" w:hAnsi="Arial"/>
                <w:b/>
                <w:bCs/>
                <w:sz w:val="24"/>
                <w:szCs w:val="29"/>
              </w:rPr>
            </w:r>
          </w:p>
        </w:tc>
      </w:tr>
    </w:tbl>
    <w:p>
      <w:pPr>
        <w:pStyle w:val="Style15"/>
        <w:spacing w:before="0" w:after="0"/>
        <w:ind w:left="0" w:right="0" w:firstLine="709"/>
        <w:jc w:val="both"/>
        <w:rPr/>
      </w:pPr>
      <w:r>
        <w:rPr>
          <w:rFonts w:ascii="Arial" w:hAnsi="Arial"/>
          <w:color w:val="auto"/>
          <w:sz w:val="24"/>
          <w:szCs w:val="24"/>
        </w:rPr>
        <w:t xml:space="preserve">В соответствии с </w:t>
      </w:r>
      <w:hyperlink r:id="rId3">
        <w:r>
          <w:rPr>
            <w:rStyle w:val="Style14"/>
            <w:rFonts w:ascii="Arial" w:hAnsi="Arial"/>
            <w:strike w:val="false"/>
            <w:dstrike w:val="false"/>
            <w:color w:val="auto"/>
            <w:sz w:val="24"/>
            <w:szCs w:val="24"/>
            <w:u w:val="none"/>
            <w:effect w:val="none"/>
          </w:rPr>
          <w:t>приказом</w:t>
        </w:r>
      </w:hyperlink>
      <w:r>
        <w:rPr>
          <w:rFonts w:ascii="Arial" w:hAnsi="Arial"/>
          <w:color w:val="auto"/>
          <w:sz w:val="24"/>
          <w:szCs w:val="24"/>
        </w:rPr>
        <w:t xml:space="preserve">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ПРИКАЗЫВАЮ:</w:t>
      </w:r>
    </w:p>
    <w:p>
      <w:pPr>
        <w:pStyle w:val="Style15"/>
        <w:spacing w:before="0" w:after="0"/>
        <w:ind w:left="0" w:right="0" w:firstLine="709"/>
        <w:jc w:val="both"/>
        <w:rPr/>
      </w:pPr>
      <w:bookmarkStart w:id="0" w:name="sub_1"/>
      <w:bookmarkEnd w:id="0"/>
      <w:r>
        <w:rPr>
          <w:rFonts w:ascii="Arial" w:hAnsi="Arial"/>
          <w:color w:val="auto"/>
          <w:sz w:val="24"/>
          <w:szCs w:val="24"/>
        </w:rPr>
        <w:t xml:space="preserve">1. Утвердить Порядок проведения и проверки итогового собеседования по русскому языку согласно </w:t>
      </w:r>
      <w:hyperlink w:anchor="sub_1000">
        <w:r>
          <w:rPr>
            <w:rStyle w:val="Style14"/>
            <w:rFonts w:ascii="Arial" w:hAnsi="Arial"/>
            <w:strike w:val="false"/>
            <w:dstrike w:val="false"/>
            <w:color w:val="auto"/>
            <w:sz w:val="24"/>
            <w:szCs w:val="24"/>
            <w:u w:val="none"/>
            <w:effect w:val="none"/>
          </w:rPr>
          <w:t>приложению</w:t>
        </w:r>
      </w:hyperlink>
      <w:r>
        <w:rPr>
          <w:rFonts w:ascii="Arial" w:hAnsi="Arial"/>
          <w:color w:val="auto"/>
          <w:sz w:val="24"/>
          <w:szCs w:val="24"/>
        </w:rPr>
        <w:t xml:space="preserve"> к настоящему приказу.</w:t>
      </w:r>
    </w:p>
    <w:p>
      <w:pPr>
        <w:pStyle w:val="Style15"/>
        <w:spacing w:before="0" w:after="0"/>
        <w:ind w:left="0" w:right="0" w:firstLine="709"/>
        <w:rPr>
          <w:rFonts w:ascii="Arial" w:hAnsi="Arial"/>
          <w:color w:val="auto"/>
          <w:sz w:val="24"/>
          <w:szCs w:val="24"/>
        </w:rPr>
      </w:pPr>
      <w:bookmarkStart w:id="1" w:name="sub_2"/>
      <w:bookmarkEnd w:id="1"/>
      <w:r>
        <w:rPr>
          <w:rFonts w:ascii="Arial" w:hAnsi="Arial"/>
          <w:color w:val="auto"/>
          <w:sz w:val="24"/>
          <w:szCs w:val="24"/>
        </w:rPr>
        <w:t>2. Опубликовать настоящий приказ в установленном порядке.</w:t>
      </w:r>
    </w:p>
    <w:p>
      <w:pPr>
        <w:pStyle w:val="Style15"/>
        <w:spacing w:before="0" w:after="0"/>
        <w:ind w:left="0" w:right="0" w:firstLine="709"/>
        <w:rPr>
          <w:rFonts w:ascii="Arial" w:hAnsi="Arial"/>
          <w:color w:val="auto"/>
          <w:sz w:val="24"/>
          <w:szCs w:val="24"/>
        </w:rPr>
      </w:pPr>
      <w:bookmarkStart w:id="2" w:name="sub_3"/>
      <w:bookmarkEnd w:id="2"/>
      <w:r>
        <w:rPr>
          <w:rFonts w:ascii="Arial" w:hAnsi="Arial"/>
          <w:color w:val="auto"/>
          <w:sz w:val="24"/>
          <w:szCs w:val="24"/>
        </w:rPr>
        <w:t>3. Контроль за исполнением настоящего приказа оставляю за собой.</w:t>
      </w:r>
    </w:p>
    <w:tbl>
      <w:tblPr>
        <w:tblW w:w="9922" w:type="dxa"/>
        <w:jc w:val="left"/>
        <w:tblInd w:w="0" w:type="dxa"/>
        <w:tblBorders/>
        <w:tblCellMar>
          <w:top w:w="0" w:type="dxa"/>
          <w:left w:w="0" w:type="dxa"/>
          <w:bottom w:w="0" w:type="dxa"/>
          <w:right w:w="0" w:type="dxa"/>
        </w:tblCellMar>
      </w:tblPr>
      <w:tblGrid>
        <w:gridCol w:w="5489"/>
        <w:gridCol w:w="2468"/>
        <w:gridCol w:w="1965"/>
      </w:tblGrid>
      <w:tr>
        <w:trPr>
          <w:trHeight w:val="850" w:hRule="atLeast"/>
        </w:trPr>
        <w:tc>
          <w:tcPr>
            <w:tcW w:w="9922" w:type="dxa"/>
            <w:gridSpan w:val="3"/>
            <w:tcBorders/>
            <w:shd w:fill="auto" w:val="clear"/>
          </w:tcPr>
          <w:p>
            <w:pPr>
              <w:pStyle w:val="Normal"/>
              <w:jc w:val="left"/>
              <w:rPr>
                <w:rFonts w:ascii="Arial" w:hAnsi="Arial"/>
                <w:b/>
                <w:b/>
                <w:bCs/>
                <w:sz w:val="24"/>
                <w:szCs w:val="29"/>
              </w:rPr>
            </w:pPr>
            <w:r>
              <w:rPr>
                <w:rFonts w:ascii="Arial" w:hAnsi="Arial"/>
                <w:b/>
                <w:bCs/>
                <w:sz w:val="24"/>
                <w:szCs w:val="29"/>
              </w:rPr>
            </w:r>
          </w:p>
        </w:tc>
      </w:tr>
      <w:tr>
        <w:trPr/>
        <w:tc>
          <w:tcPr>
            <w:tcW w:w="5489" w:type="dxa"/>
            <w:tcBorders/>
            <w:shd w:fill="auto" w:val="clear"/>
            <w:tcMar>
              <w:top w:w="55" w:type="dxa"/>
              <w:left w:w="55" w:type="dxa"/>
              <w:bottom w:w="55" w:type="dxa"/>
              <w:right w:w="55" w:type="dxa"/>
            </w:tcMar>
          </w:tcPr>
          <w:p>
            <w:pPr>
              <w:pStyle w:val="Style20"/>
              <w:suppressLineNumbers/>
              <w:tabs>
                <w:tab w:val="clear" w:pos="5102"/>
                <w:tab w:val="clear" w:pos="10205"/>
              </w:tabs>
              <w:ind w:left="0" w:right="0" w:hanging="0"/>
              <w:jc w:val="left"/>
              <w:rPr>
                <w:rFonts w:ascii="Arial" w:hAnsi="Arial" w:cs="Arial"/>
                <w:sz w:val="24"/>
                <w:szCs w:val="24"/>
              </w:rPr>
            </w:pPr>
            <w:r>
              <w:rPr>
                <w:rFonts w:cs="Arial" w:ascii="Arial" w:hAnsi="Arial"/>
                <w:sz w:val="24"/>
                <w:szCs w:val="24"/>
              </w:rPr>
              <w:t>Временно исполняющий обязанности директора Департамента образования и науки Курганской области</w:t>
            </w:r>
          </w:p>
        </w:tc>
        <w:tc>
          <w:tcPr>
            <w:tcW w:w="2468" w:type="dxa"/>
            <w:tcBorders/>
            <w:shd w:fill="auto" w:val="clear"/>
            <w:tcMar>
              <w:top w:w="55" w:type="dxa"/>
              <w:left w:w="55" w:type="dxa"/>
              <w:bottom w:w="55" w:type="dxa"/>
              <w:right w:w="55" w:type="dxa"/>
            </w:tcMar>
          </w:tcPr>
          <w:p>
            <w:pPr>
              <w:pStyle w:val="Normal"/>
              <w:rPr/>
            </w:pPr>
            <w:r>
              <w:rPr/>
            </w:r>
          </w:p>
        </w:tc>
        <w:tc>
          <w:tcPr>
            <w:tcW w:w="1965" w:type="dxa"/>
            <w:tcBorders/>
            <w:shd w:fill="auto" w:val="clear"/>
            <w:tcMar>
              <w:top w:w="55" w:type="dxa"/>
              <w:left w:w="55" w:type="dxa"/>
              <w:bottom w:w="55" w:type="dxa"/>
              <w:right w:w="55" w:type="dxa"/>
            </w:tcMar>
          </w:tcPr>
          <w:p>
            <w:pPr>
              <w:pStyle w:val="Normal"/>
              <w:jc w:val="right"/>
              <w:rPr>
                <w:rFonts w:ascii="Arial" w:hAnsi="Arial"/>
                <w:sz w:val="24"/>
                <w:szCs w:val="24"/>
                <w:lang w:val="ru-RU"/>
              </w:rPr>
            </w:pPr>
            <w:r>
              <w:rPr>
                <w:rFonts w:ascii="Arial" w:hAnsi="Arial"/>
                <w:sz w:val="24"/>
                <w:szCs w:val="24"/>
                <w:lang w:val="ru-RU"/>
              </w:rPr>
            </w:r>
          </w:p>
          <w:p>
            <w:pPr>
              <w:pStyle w:val="Normal"/>
              <w:jc w:val="right"/>
              <w:rPr>
                <w:rFonts w:ascii="Arial" w:hAnsi="Arial"/>
                <w:sz w:val="24"/>
                <w:szCs w:val="24"/>
                <w:lang w:val="ru-RU"/>
              </w:rPr>
            </w:pPr>
            <w:r>
              <w:rPr>
                <w:rFonts w:ascii="Arial" w:hAnsi="Arial"/>
                <w:sz w:val="24"/>
                <w:szCs w:val="24"/>
                <w:lang w:val="ru-RU"/>
              </w:rPr>
            </w:r>
          </w:p>
          <w:p>
            <w:pPr>
              <w:pStyle w:val="Normal"/>
              <w:jc w:val="right"/>
              <w:rPr>
                <w:rFonts w:ascii="Arial" w:hAnsi="Arial"/>
                <w:sz w:val="24"/>
                <w:szCs w:val="24"/>
                <w:lang w:val="ru-RU"/>
              </w:rPr>
            </w:pPr>
            <w:r>
              <w:rPr>
                <w:rFonts w:ascii="Arial" w:hAnsi="Arial"/>
                <w:sz w:val="24"/>
                <w:szCs w:val="24"/>
                <w:lang w:val="ru-RU"/>
              </w:rPr>
              <w:t>Э.Н. Абрамов</w:t>
            </w:r>
          </w:p>
        </w:tc>
      </w:tr>
    </w:tbl>
    <w:p>
      <w:pPr>
        <w:pStyle w:val="Normal"/>
        <w:jc w:val="left"/>
        <w:rPr>
          <w:rFonts w:ascii="Arial" w:hAnsi="Arial"/>
          <w:b/>
          <w:b/>
          <w:bCs/>
          <w:sz w:val="24"/>
          <w:szCs w:val="29"/>
        </w:rPr>
      </w:pPr>
      <w:r>
        <w:rPr>
          <w:rFonts w:ascii="Arial" w:hAnsi="Arial"/>
          <w:b/>
          <w:bCs/>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4"/>
          <w:szCs w:val="29"/>
        </w:rPr>
      </w:pPr>
      <w:r>
        <w:rPr>
          <w:rFonts w:ascii="Arial" w:hAnsi="Arial"/>
          <w:b w:val="false"/>
          <w:bCs w:val="false"/>
          <w:sz w:val="24"/>
          <w:szCs w:val="29"/>
        </w:rPr>
      </w:r>
    </w:p>
    <w:p>
      <w:pPr>
        <w:pStyle w:val="Normal"/>
        <w:jc w:val="left"/>
        <w:rPr>
          <w:rFonts w:ascii="Arial" w:hAnsi="Arial"/>
          <w:b w:val="false"/>
          <w:b w:val="false"/>
          <w:bCs w:val="false"/>
          <w:sz w:val="20"/>
          <w:szCs w:val="20"/>
        </w:rPr>
      </w:pPr>
      <w:r>
        <w:rPr>
          <w:rFonts w:ascii="Arial" w:hAnsi="Arial"/>
          <w:b w:val="false"/>
          <w:bCs w:val="false"/>
          <w:sz w:val="20"/>
          <w:szCs w:val="20"/>
        </w:rPr>
        <w:t>Суханова А.Ю.</w:t>
      </w:r>
    </w:p>
    <w:p>
      <w:pPr>
        <w:pStyle w:val="Normal"/>
        <w:jc w:val="left"/>
        <w:rPr>
          <w:rFonts w:ascii="Arial" w:hAnsi="Arial"/>
          <w:b w:val="false"/>
          <w:b w:val="false"/>
          <w:bCs w:val="false"/>
          <w:sz w:val="20"/>
          <w:szCs w:val="20"/>
        </w:rPr>
      </w:pPr>
      <w:r>
        <w:rPr>
          <w:rFonts w:ascii="Arial" w:hAnsi="Arial"/>
          <w:b w:val="false"/>
          <w:bCs w:val="false"/>
          <w:sz w:val="20"/>
          <w:szCs w:val="20"/>
        </w:rPr>
        <w:t>(3522) 64-02-87</w:t>
      </w:r>
    </w:p>
    <w:p>
      <w:pPr>
        <w:pStyle w:val="Style15"/>
        <w:spacing w:before="0" w:after="0"/>
        <w:ind w:left="5102" w:right="0" w:hanging="0"/>
        <w:jc w:val="left"/>
        <w:rPr>
          <w:rFonts w:ascii="Arial" w:hAnsi="Arial"/>
          <w:b w:val="false"/>
          <w:b w:val="false"/>
          <w:bCs w:val="false"/>
          <w:sz w:val="24"/>
          <w:szCs w:val="24"/>
        </w:rPr>
      </w:pPr>
      <w:bookmarkStart w:id="3" w:name="sub_1015"/>
      <w:bookmarkStart w:id="4" w:name="sub_1009"/>
      <w:bookmarkStart w:id="5" w:name="_Toc401159007"/>
      <w:bookmarkEnd w:id="3"/>
      <w:bookmarkEnd w:id="4"/>
      <w:bookmarkEnd w:id="5"/>
      <w:r>
        <w:rPr>
          <w:rFonts w:ascii="Arial" w:hAnsi="Arial"/>
          <w:b w:val="false"/>
          <w:bCs w:val="false"/>
          <w:sz w:val="24"/>
          <w:szCs w:val="24"/>
        </w:rPr>
        <w:t xml:space="preserve">Приложение к приказу </w:t>
      </w:r>
    </w:p>
    <w:p>
      <w:pPr>
        <w:pStyle w:val="Style15"/>
        <w:spacing w:before="0" w:after="0"/>
        <w:ind w:left="5102" w:right="0" w:hanging="0"/>
        <w:jc w:val="left"/>
        <w:rPr>
          <w:rFonts w:ascii="Arial" w:hAnsi="Arial"/>
          <w:sz w:val="24"/>
          <w:szCs w:val="24"/>
        </w:rPr>
      </w:pPr>
      <w:r>
        <w:rPr>
          <w:rFonts w:ascii="Arial" w:hAnsi="Arial"/>
          <w:sz w:val="24"/>
          <w:szCs w:val="24"/>
        </w:rPr>
        <w:t xml:space="preserve">Департамента образования и науки Курганской области </w:t>
      </w:r>
    </w:p>
    <w:p>
      <w:pPr>
        <w:pStyle w:val="Style15"/>
        <w:spacing w:before="0" w:after="0"/>
        <w:ind w:left="5102" w:right="0" w:hanging="0"/>
        <w:jc w:val="left"/>
        <w:rPr>
          <w:rFonts w:ascii="Arial" w:hAnsi="Arial"/>
          <w:sz w:val="24"/>
          <w:szCs w:val="24"/>
        </w:rPr>
      </w:pPr>
      <w:r>
        <w:rPr>
          <w:rFonts w:ascii="Arial" w:hAnsi="Arial"/>
          <w:sz w:val="24"/>
          <w:szCs w:val="24"/>
        </w:rPr>
        <w:t>от ______________ 2019 года № ______ «Об утверждении Порядка проведения и проверки итогового собеседования по русскому языку»</w:t>
      </w:r>
    </w:p>
    <w:p>
      <w:pPr>
        <w:pStyle w:val="Style15"/>
        <w:spacing w:before="0" w:after="0"/>
        <w:ind w:left="5387" w:right="0" w:firstLine="709"/>
        <w:jc w:val="both"/>
        <w:rPr>
          <w:rFonts w:ascii="Arial" w:hAnsi="Arial"/>
          <w:sz w:val="24"/>
          <w:szCs w:val="24"/>
        </w:rPr>
      </w:pPr>
      <w:r>
        <w:rPr>
          <w:rFonts w:ascii="Arial" w:hAnsi="Arial"/>
          <w:sz w:val="24"/>
          <w:szCs w:val="24"/>
        </w:rPr>
        <w:t> </w:t>
      </w:r>
    </w:p>
    <w:p>
      <w:pPr>
        <w:pStyle w:val="Style15"/>
        <w:spacing w:before="0" w:after="0"/>
        <w:ind w:left="5387" w:right="0" w:firstLine="709"/>
        <w:jc w:val="both"/>
        <w:rPr>
          <w:rFonts w:ascii="Arial" w:hAnsi="Arial"/>
          <w:sz w:val="24"/>
          <w:szCs w:val="24"/>
        </w:rPr>
      </w:pPr>
      <w:r>
        <w:rPr>
          <w:rFonts w:ascii="Arial" w:hAnsi="Arial"/>
          <w:sz w:val="24"/>
          <w:szCs w:val="24"/>
        </w:rPr>
        <w:t> </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hanging="0"/>
        <w:jc w:val="center"/>
        <w:rPr>
          <w:rFonts w:ascii="Arial" w:hAnsi="Arial"/>
          <w:b/>
          <w:sz w:val="24"/>
          <w:szCs w:val="24"/>
        </w:rPr>
      </w:pPr>
      <w:r>
        <w:rPr>
          <w:rFonts w:ascii="Arial" w:hAnsi="Arial"/>
          <w:b/>
          <w:sz w:val="24"/>
          <w:szCs w:val="24"/>
        </w:rPr>
        <w:t>Порядок проведения и проверки итогового собеседования по русскому языку</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hanging="0"/>
        <w:jc w:val="both"/>
        <w:rPr>
          <w:rFonts w:ascii="Arial" w:hAnsi="Arial"/>
          <w:sz w:val="24"/>
          <w:szCs w:val="24"/>
        </w:rPr>
      </w:pPr>
      <w:r>
        <w:rPr>
          <w:rFonts w:ascii="Arial" w:hAnsi="Arial"/>
          <w:sz w:val="24"/>
          <w:szCs w:val="24"/>
        </w:rPr>
        <w:t> </w:t>
      </w:r>
    </w:p>
    <w:p>
      <w:pPr>
        <w:pStyle w:val="1"/>
        <w:spacing w:before="0" w:after="0"/>
        <w:ind w:left="0" w:right="0" w:hanging="0"/>
        <w:jc w:val="center"/>
        <w:rPr>
          <w:rFonts w:ascii="Arial" w:hAnsi="Arial"/>
          <w:b/>
          <w:b/>
          <w:bCs/>
          <w:sz w:val="24"/>
          <w:szCs w:val="24"/>
        </w:rPr>
      </w:pPr>
      <w:bookmarkStart w:id="6" w:name="sub_1100"/>
      <w:bookmarkEnd w:id="6"/>
      <w:r>
        <w:rPr>
          <w:rFonts w:ascii="Arial" w:hAnsi="Arial"/>
          <w:b/>
          <w:bCs/>
          <w:sz w:val="24"/>
          <w:szCs w:val="24"/>
        </w:rPr>
        <w:t>РАЗДЕЛ I. ОБЩИЕ ПОЛОЖЕНИЯ</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firstLine="709"/>
        <w:jc w:val="both"/>
        <w:rPr>
          <w:rFonts w:ascii="Arial" w:hAnsi="Arial"/>
          <w:sz w:val="24"/>
          <w:szCs w:val="24"/>
        </w:rPr>
      </w:pPr>
      <w:bookmarkStart w:id="7" w:name="sub_1001"/>
      <w:bookmarkEnd w:id="7"/>
      <w:r>
        <w:rPr>
          <w:rFonts w:ascii="Arial" w:hAnsi="Arial"/>
          <w:sz w:val="24"/>
          <w:szCs w:val="24"/>
        </w:rPr>
        <w:t xml:space="preserve">1. Порядок проведения и проверки итогового собеседования по русскому языку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bookmarkStart w:id="8" w:name="sub_1002"/>
      <w:bookmarkEnd w:id="8"/>
    </w:p>
    <w:p>
      <w:pPr>
        <w:pStyle w:val="Style15"/>
        <w:spacing w:before="0" w:after="0"/>
        <w:ind w:left="0" w:right="0" w:firstLine="709"/>
        <w:jc w:val="both"/>
        <w:rPr>
          <w:rFonts w:ascii="Arial" w:hAnsi="Arial"/>
          <w:sz w:val="24"/>
          <w:szCs w:val="24"/>
        </w:rPr>
      </w:pPr>
      <w:r>
        <w:rPr>
          <w:rFonts w:ascii="Arial" w:hAnsi="Arial"/>
          <w:sz w:val="24"/>
          <w:szCs w:val="24"/>
        </w:rPr>
        <w:t>2. Порядок проведения и проверки итогового собеседования (далее – Порядок) распространяется на организации, осуществляющие образовательную деятельность по имеющим государственную аккредитацию основным образовательным программам основного общего образования (далее - образовательные организации).</w:t>
      </w:r>
    </w:p>
    <w:p>
      <w:pPr>
        <w:pStyle w:val="Style15"/>
        <w:spacing w:before="0" w:after="0"/>
        <w:ind w:left="0" w:right="0" w:firstLine="709"/>
        <w:jc w:val="both"/>
        <w:rPr>
          <w:rFonts w:ascii="Arial" w:hAnsi="Arial"/>
          <w:sz w:val="24"/>
          <w:szCs w:val="24"/>
        </w:rPr>
      </w:pPr>
      <w:bookmarkStart w:id="9" w:name="sub_1003"/>
      <w:bookmarkEnd w:id="9"/>
      <w:r>
        <w:rPr>
          <w:rFonts w:ascii="Arial" w:hAnsi="Arial"/>
          <w:sz w:val="24"/>
          <w:szCs w:val="24"/>
        </w:rPr>
        <w:t>3. Итоговое собеседование является допуском к государственной итоговой аттестации по образовательным программам основного общего образования (далее - ГИА).</w:t>
      </w:r>
    </w:p>
    <w:p>
      <w:pPr>
        <w:pStyle w:val="Style15"/>
        <w:spacing w:before="0" w:after="0"/>
        <w:ind w:left="0" w:right="0" w:firstLine="709"/>
        <w:jc w:val="both"/>
        <w:rPr>
          <w:rFonts w:ascii="Arial" w:hAnsi="Arial"/>
          <w:sz w:val="24"/>
          <w:szCs w:val="24"/>
        </w:rPr>
      </w:pPr>
      <w:bookmarkStart w:id="10" w:name="sub_1004"/>
      <w:bookmarkEnd w:id="10"/>
      <w:r>
        <w:rPr>
          <w:rFonts w:ascii="Arial" w:hAnsi="Arial"/>
          <w:sz w:val="24"/>
          <w:szCs w:val="24"/>
        </w:rPr>
        <w:t>4. Итоговое собеседование проводится на русском языке.</w:t>
      </w:r>
    </w:p>
    <w:p>
      <w:pPr>
        <w:pStyle w:val="Style15"/>
        <w:spacing w:before="0" w:after="0"/>
        <w:ind w:left="0" w:right="0" w:hanging="0"/>
        <w:jc w:val="both"/>
        <w:rPr>
          <w:rFonts w:ascii="Arial" w:hAnsi="Arial"/>
          <w:sz w:val="24"/>
          <w:szCs w:val="24"/>
        </w:rPr>
      </w:pPr>
      <w:r>
        <w:rPr>
          <w:rFonts w:ascii="Arial" w:hAnsi="Arial"/>
          <w:sz w:val="24"/>
          <w:szCs w:val="24"/>
        </w:rPr>
        <w:t> </w:t>
      </w:r>
    </w:p>
    <w:p>
      <w:pPr>
        <w:pStyle w:val="1"/>
        <w:keepNext w:val="true"/>
        <w:spacing w:before="0" w:after="0"/>
        <w:ind w:left="0" w:right="0" w:hanging="0"/>
        <w:jc w:val="center"/>
        <w:rPr>
          <w:rFonts w:ascii="Arial" w:hAnsi="Arial"/>
          <w:b/>
          <w:b/>
          <w:bCs/>
          <w:sz w:val="24"/>
          <w:szCs w:val="24"/>
        </w:rPr>
      </w:pPr>
      <w:r>
        <w:rPr>
          <w:rFonts w:ascii="Arial" w:hAnsi="Arial"/>
          <w:b/>
          <w:bCs/>
          <w:sz w:val="24"/>
          <w:szCs w:val="24"/>
        </w:rPr>
        <w:t>РАЗДЕЛ II. УЧАСТНИКИ ИТОГОВОГО СОБЕСЕДОВАНИЯ</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firstLine="709"/>
        <w:jc w:val="both"/>
        <w:rPr>
          <w:rFonts w:ascii="Arial" w:hAnsi="Arial"/>
          <w:sz w:val="24"/>
          <w:szCs w:val="24"/>
        </w:rPr>
      </w:pPr>
      <w:bookmarkStart w:id="11" w:name="sub_1005"/>
      <w:bookmarkEnd w:id="11"/>
      <w:r>
        <w:rPr>
          <w:rFonts w:ascii="Arial" w:hAnsi="Arial"/>
          <w:sz w:val="24"/>
          <w:szCs w:val="24"/>
        </w:rPr>
        <w:t xml:space="preserve">5. Итоговое собеседование проводится для обучающихся </w:t>
      </w:r>
      <w:r>
        <w:rPr>
          <w:rFonts w:ascii="Arial" w:hAnsi="Arial"/>
          <w:sz w:val="24"/>
          <w:szCs w:val="24"/>
          <w:lang w:val="en-US"/>
        </w:rPr>
        <w:t>IX</w:t>
      </w:r>
      <w:r>
        <w:rPr>
          <w:rFonts w:ascii="Arial" w:hAnsi="Arial"/>
          <w:sz w:val="24"/>
          <w:szCs w:val="24"/>
        </w:rPr>
        <w:t xml:space="preserve"> классов образовательных организаций, в том числе для:</w:t>
      </w:r>
    </w:p>
    <w:p>
      <w:pPr>
        <w:pStyle w:val="Style15"/>
        <w:spacing w:before="0" w:after="0"/>
        <w:ind w:left="0" w:right="0" w:firstLine="709"/>
        <w:jc w:val="both"/>
        <w:rPr>
          <w:rFonts w:ascii="Arial" w:hAnsi="Arial"/>
          <w:sz w:val="24"/>
          <w:szCs w:val="24"/>
        </w:rPr>
      </w:pPr>
      <w:r>
        <w:rPr>
          <w:rFonts w:ascii="Arial" w:hAnsi="Arial"/>
          <w:sz w:val="24"/>
          <w:szCs w:val="24"/>
        </w:rPr>
        <w:t>1)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pPr>
        <w:pStyle w:val="Style15"/>
        <w:spacing w:before="0" w:after="0"/>
        <w:ind w:left="0" w:right="0" w:firstLine="709"/>
        <w:jc w:val="both"/>
        <w:rPr>
          <w:rFonts w:ascii="Arial" w:hAnsi="Arial"/>
          <w:sz w:val="24"/>
          <w:szCs w:val="24"/>
        </w:rPr>
      </w:pPr>
      <w:r>
        <w:rPr>
          <w:rFonts w:ascii="Arial" w:hAnsi="Arial"/>
          <w:sz w:val="24"/>
          <w:szCs w:val="24"/>
        </w:rPr>
        <w:t>2) 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pPr>
        <w:pStyle w:val="Style15"/>
        <w:spacing w:before="0" w:after="0"/>
        <w:ind w:left="0" w:right="0" w:firstLine="709"/>
        <w:jc w:val="both"/>
        <w:rPr>
          <w:rFonts w:ascii="Arial" w:hAnsi="Arial"/>
          <w:sz w:val="24"/>
          <w:szCs w:val="24"/>
        </w:rPr>
      </w:pPr>
      <w:r>
        <w:rPr>
          <w:rFonts w:ascii="Arial" w:hAnsi="Arial"/>
          <w:sz w:val="24"/>
          <w:szCs w:val="24"/>
        </w:rPr>
        <w:t>6. 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Формы заявлений обучающихся, экстернов (далее – участники итогового собеседования) на участие в итоговом собеседовании и согласие на обработку персональных данных участников итогового собеседования и (или) их родителей (законных представителей) утверждаются Департаментом образования и науки Курганской области (далее – Департамент образования).</w:t>
      </w:r>
    </w:p>
    <w:p>
      <w:pPr>
        <w:pStyle w:val="Style15"/>
        <w:spacing w:before="0" w:after="0"/>
        <w:ind w:left="0" w:right="0" w:firstLine="709"/>
        <w:jc w:val="both"/>
        <w:rPr>
          <w:rFonts w:ascii="Arial" w:hAnsi="Arial"/>
          <w:sz w:val="24"/>
          <w:szCs w:val="24"/>
        </w:rPr>
      </w:pPr>
      <w:r>
        <w:rPr>
          <w:rFonts w:ascii="Arial" w:hAnsi="Arial"/>
          <w:sz w:val="24"/>
          <w:szCs w:val="24"/>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пункте 29 настоящего Порядка.</w:t>
      </w:r>
    </w:p>
    <w:p>
      <w:pPr>
        <w:pStyle w:val="Style15"/>
        <w:spacing w:before="0" w:after="0"/>
        <w:ind w:left="0" w:right="0" w:hanging="0"/>
        <w:jc w:val="both"/>
        <w:rPr>
          <w:rFonts w:ascii="Arial" w:hAnsi="Arial"/>
          <w:sz w:val="24"/>
          <w:szCs w:val="24"/>
        </w:rPr>
      </w:pPr>
      <w:r>
        <w:rPr>
          <w:rFonts w:ascii="Arial" w:hAnsi="Arial"/>
          <w:sz w:val="24"/>
          <w:szCs w:val="24"/>
        </w:rPr>
        <w:t> </w:t>
      </w:r>
    </w:p>
    <w:p>
      <w:pPr>
        <w:pStyle w:val="1"/>
        <w:keepNext w:val="true"/>
        <w:spacing w:before="0" w:after="0"/>
        <w:ind w:left="0" w:right="0" w:hanging="0"/>
        <w:jc w:val="center"/>
        <w:rPr>
          <w:rFonts w:ascii="Arial" w:hAnsi="Arial"/>
          <w:b/>
          <w:b/>
          <w:bCs/>
          <w:sz w:val="24"/>
          <w:szCs w:val="24"/>
        </w:rPr>
      </w:pPr>
      <w:bookmarkStart w:id="12" w:name="sub_1300"/>
      <w:bookmarkEnd w:id="12"/>
      <w:r>
        <w:rPr>
          <w:rFonts w:ascii="Arial" w:hAnsi="Arial"/>
          <w:b/>
          <w:bCs/>
          <w:sz w:val="24"/>
          <w:szCs w:val="24"/>
        </w:rPr>
        <w:t>РАЗДЕЛ III. СРОКИ И ВРЕМЯ ПРОВЕДЕНИЯ ИТОГОВОГО СОБЕСЕДОВАНИЯ</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firstLine="709"/>
        <w:jc w:val="both"/>
        <w:rPr>
          <w:rFonts w:ascii="Arial" w:hAnsi="Arial"/>
          <w:sz w:val="24"/>
          <w:szCs w:val="24"/>
        </w:rPr>
      </w:pPr>
      <w:r>
        <w:rPr>
          <w:rFonts w:ascii="Arial" w:hAnsi="Arial"/>
          <w:sz w:val="24"/>
          <w:szCs w:val="24"/>
        </w:rPr>
        <w:t>7. Итоговое собеседование проводится во вторую среду февраля.</w:t>
      </w:r>
    </w:p>
    <w:p>
      <w:pPr>
        <w:pStyle w:val="Style15"/>
        <w:spacing w:before="0" w:after="0"/>
        <w:ind w:left="0" w:right="0" w:firstLine="709"/>
        <w:jc w:val="both"/>
        <w:rPr>
          <w:rFonts w:ascii="Arial" w:hAnsi="Arial"/>
          <w:sz w:val="24"/>
          <w:szCs w:val="24"/>
        </w:rPr>
      </w:pPr>
      <w:r>
        <w:rPr>
          <w:rFonts w:ascii="Arial" w:hAnsi="Arial"/>
          <w:sz w:val="24"/>
          <w:szCs w:val="24"/>
        </w:rPr>
        <w:t>8. Итоговое собеседование начинается в 9.00 по местному времени.</w:t>
      </w:r>
    </w:p>
    <w:p>
      <w:pPr>
        <w:pStyle w:val="Style15"/>
        <w:spacing w:before="0" w:after="0"/>
        <w:ind w:left="0" w:right="0" w:firstLine="709"/>
        <w:jc w:val="both"/>
        <w:rPr>
          <w:rFonts w:ascii="Arial" w:hAnsi="Arial"/>
          <w:sz w:val="24"/>
          <w:szCs w:val="24"/>
        </w:rPr>
      </w:pPr>
      <w:r>
        <w:rPr>
          <w:rFonts w:ascii="Arial" w:hAnsi="Arial"/>
          <w:sz w:val="24"/>
          <w:szCs w:val="24"/>
        </w:rPr>
        <w:t xml:space="preserve">9. Продолжительность проведения итогового собеседования для каждого участника итогового собеседования составляет в среднем 15 минут. </w:t>
      </w:r>
    </w:p>
    <w:p>
      <w:pPr>
        <w:pStyle w:val="Style15"/>
        <w:spacing w:before="0" w:after="0"/>
        <w:ind w:left="0" w:right="0" w:firstLine="709"/>
        <w:jc w:val="both"/>
        <w:rPr>
          <w:rFonts w:ascii="Arial" w:hAnsi="Arial"/>
          <w:sz w:val="24"/>
          <w:szCs w:val="24"/>
        </w:rPr>
      </w:pPr>
      <w:r>
        <w:rPr>
          <w:rFonts w:ascii="Arial" w:hAnsi="Arial"/>
          <w:sz w:val="24"/>
          <w:szCs w:val="24"/>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pPr>
        <w:pStyle w:val="Style15"/>
        <w:spacing w:before="0" w:after="0"/>
        <w:ind w:left="0" w:right="0" w:firstLine="709"/>
        <w:jc w:val="both"/>
        <w:rPr>
          <w:rFonts w:ascii="Arial" w:hAnsi="Arial"/>
          <w:sz w:val="24"/>
          <w:szCs w:val="24"/>
        </w:rPr>
      </w:pPr>
      <w:r>
        <w:rPr>
          <w:rFonts w:ascii="Arial" w:hAnsi="Arial"/>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до начала процедуры).</w:t>
      </w:r>
    </w:p>
    <w:p>
      <w:pPr>
        <w:pStyle w:val="Style15"/>
        <w:spacing w:before="0" w:after="0"/>
        <w:ind w:left="0" w:right="0" w:firstLine="709"/>
        <w:jc w:val="both"/>
        <w:rPr>
          <w:rFonts w:ascii="Arial" w:hAnsi="Arial"/>
          <w:sz w:val="24"/>
          <w:szCs w:val="24"/>
        </w:rPr>
      </w:pPr>
      <w:bookmarkStart w:id="13" w:name="_Ref369008938"/>
      <w:bookmarkEnd w:id="13"/>
      <w:r>
        <w:rPr>
          <w:rFonts w:ascii="Arial" w:hAnsi="Arial"/>
          <w:sz w:val="24"/>
          <w:szCs w:val="24"/>
        </w:rPr>
        <w:t>10.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pPr>
        <w:pStyle w:val="Style15"/>
        <w:spacing w:before="0" w:after="0"/>
        <w:ind w:left="0" w:right="0" w:firstLine="709"/>
        <w:jc w:val="both"/>
        <w:rPr>
          <w:rFonts w:ascii="Arial" w:hAnsi="Arial"/>
          <w:sz w:val="24"/>
          <w:szCs w:val="24"/>
        </w:rPr>
      </w:pPr>
      <w:r>
        <w:rPr>
          <w:rFonts w:ascii="Arial" w:hAnsi="Arial"/>
          <w:sz w:val="24"/>
          <w:szCs w:val="24"/>
        </w:rPr>
        <w:t>11. К прохождению итогового собеседования могут быть повторно допущены в текущем учебном году в дополнительные сроки</w:t>
      </w:r>
      <w:bookmarkStart w:id="14" w:name="sub_1012"/>
      <w:bookmarkEnd w:id="14"/>
      <w:r>
        <w:rPr>
          <w:rFonts w:ascii="Arial" w:hAnsi="Arial"/>
          <w:sz w:val="24"/>
          <w:szCs w:val="24"/>
        </w:rPr>
        <w:t xml:space="preserve"> следующие участники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1) получившие неудовлетворительный результат («незачет»);</w:t>
      </w:r>
    </w:p>
    <w:p>
      <w:pPr>
        <w:pStyle w:val="Style15"/>
        <w:spacing w:before="0" w:after="0"/>
        <w:ind w:left="0" w:right="0" w:firstLine="709"/>
        <w:jc w:val="both"/>
        <w:rPr>
          <w:rFonts w:ascii="Arial" w:hAnsi="Arial"/>
          <w:sz w:val="24"/>
          <w:szCs w:val="24"/>
        </w:rPr>
      </w:pPr>
      <w:r>
        <w:rPr>
          <w:rFonts w:ascii="Arial" w:hAnsi="Arial"/>
          <w:sz w:val="24"/>
          <w:szCs w:val="24"/>
        </w:rPr>
        <w:t>2) не явившиеся на итоговое собеседование по уважительным причинам (болезнь или иные обстоятельства), подтвержденным документально;</w:t>
      </w:r>
    </w:p>
    <w:p>
      <w:pPr>
        <w:pStyle w:val="Style15"/>
        <w:spacing w:before="0" w:after="0"/>
        <w:ind w:left="0" w:right="0" w:firstLine="709"/>
        <w:jc w:val="both"/>
        <w:rPr>
          <w:rFonts w:ascii="Arial" w:hAnsi="Arial"/>
          <w:sz w:val="24"/>
          <w:szCs w:val="24"/>
        </w:rPr>
      </w:pPr>
      <w:r>
        <w:rPr>
          <w:rFonts w:ascii="Arial" w:hAnsi="Arial"/>
          <w:sz w:val="24"/>
          <w:szCs w:val="24"/>
        </w:rPr>
        <w:t>3) не завершившие итоговое собеседование по уважительным причинам (болезнь или иные обстоятельства), подтвержденным документально.</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hanging="0"/>
        <w:jc w:val="both"/>
        <w:rPr>
          <w:rFonts w:ascii="Arial" w:hAnsi="Arial"/>
          <w:b/>
          <w:b/>
          <w:bCs/>
          <w:sz w:val="24"/>
          <w:szCs w:val="24"/>
        </w:rPr>
      </w:pPr>
      <w:r>
        <w:rPr>
          <w:rFonts w:ascii="Arial" w:hAnsi="Arial"/>
          <w:b/>
          <w:bCs/>
          <w:sz w:val="24"/>
          <w:szCs w:val="24"/>
        </w:rPr>
      </w:r>
    </w:p>
    <w:p>
      <w:pPr>
        <w:pStyle w:val="1"/>
        <w:spacing w:before="0" w:after="0"/>
        <w:ind w:left="0" w:right="0" w:hanging="0"/>
        <w:jc w:val="center"/>
        <w:rPr>
          <w:rFonts w:ascii="Arial" w:hAnsi="Arial"/>
          <w:b/>
          <w:b/>
          <w:bCs/>
          <w:sz w:val="24"/>
          <w:szCs w:val="24"/>
        </w:rPr>
      </w:pPr>
      <w:r>
        <w:rPr>
          <w:rFonts w:ascii="Arial" w:hAnsi="Arial"/>
          <w:b/>
          <w:bCs/>
          <w:sz w:val="24"/>
          <w:szCs w:val="24"/>
        </w:rPr>
        <w:t>РАЗДЕЛ IV. ОРГАНИЗАЦИЯ ПОДГОТОВКИ ПРОВЕДЕНИЯ ИТОГОВОГО СОБЕСЕДОВАНИЯ</w:t>
      </w:r>
    </w:p>
    <w:p>
      <w:pPr>
        <w:pStyle w:val="Style15"/>
        <w:spacing w:before="0" w:after="0"/>
        <w:ind w:left="0" w:right="0" w:hanging="0"/>
        <w:jc w:val="both"/>
        <w:rPr>
          <w:rFonts w:ascii="Arial" w:hAnsi="Arial"/>
          <w:sz w:val="24"/>
          <w:szCs w:val="24"/>
        </w:rPr>
      </w:pPr>
      <w:bookmarkStart w:id="15" w:name="sub_1014"/>
      <w:bookmarkEnd w:id="15"/>
      <w:r>
        <w:rPr>
          <w:rFonts w:ascii="Arial" w:hAnsi="Arial"/>
          <w:sz w:val="24"/>
          <w:szCs w:val="24"/>
        </w:rPr>
        <w:t> </w:t>
      </w:r>
    </w:p>
    <w:p>
      <w:pPr>
        <w:pStyle w:val="Style15"/>
        <w:spacing w:before="0" w:after="0"/>
        <w:ind w:left="0" w:right="0" w:firstLine="709"/>
        <w:jc w:val="both"/>
        <w:rPr>
          <w:rFonts w:ascii="Arial" w:hAnsi="Arial"/>
          <w:sz w:val="24"/>
          <w:szCs w:val="24"/>
        </w:rPr>
      </w:pPr>
      <w:r>
        <w:rPr>
          <w:rFonts w:ascii="Arial" w:hAnsi="Arial"/>
          <w:sz w:val="24"/>
          <w:szCs w:val="24"/>
        </w:rPr>
        <w:t>12. Организацию подготовки проведения итогового собеседования обеспечивает Департамент образования, включая:</w:t>
      </w:r>
    </w:p>
    <w:p>
      <w:pPr>
        <w:pStyle w:val="Style15"/>
        <w:spacing w:before="0" w:after="0"/>
        <w:ind w:left="0" w:right="0" w:firstLine="709"/>
        <w:jc w:val="both"/>
        <w:rPr>
          <w:rFonts w:ascii="Arial" w:hAnsi="Arial"/>
          <w:sz w:val="24"/>
          <w:szCs w:val="24"/>
        </w:rPr>
      </w:pPr>
      <w:r>
        <w:rPr>
          <w:rFonts w:ascii="Arial" w:hAnsi="Arial"/>
          <w:sz w:val="24"/>
          <w:szCs w:val="24"/>
        </w:rPr>
        <w:t>1) обеспечение информационной безопасности при хранении, использовании и передаче комплектов текстов, тем и заданий итогового собеседования, в том числе определение мест хранения, лиц, имеющих к ним доступ, принятие мер по защите от разглашения содержащейся в них информации;</w:t>
      </w:r>
    </w:p>
    <w:p>
      <w:pPr>
        <w:pStyle w:val="Style15"/>
        <w:spacing w:before="0" w:after="0"/>
        <w:ind w:left="0" w:right="0" w:firstLine="709"/>
        <w:jc w:val="both"/>
        <w:rPr>
          <w:rFonts w:ascii="Arial" w:hAnsi="Arial"/>
          <w:sz w:val="24"/>
          <w:szCs w:val="24"/>
        </w:rPr>
      </w:pPr>
      <w:r>
        <w:rPr>
          <w:rFonts w:ascii="Arial" w:hAnsi="Arial"/>
          <w:sz w:val="24"/>
          <w:szCs w:val="24"/>
        </w:rPr>
        <w:t>2) организацию формирования и ведения сведений о проведении итогового собеседования обучающихся в региональных информационных системах проведения ГИА обучающихся, освоивших основные образовательные программы основного общего образования (далее - региональные информационные системы);</w:t>
      </w:r>
    </w:p>
    <w:p>
      <w:pPr>
        <w:pStyle w:val="Style15"/>
        <w:spacing w:before="0" w:after="0"/>
        <w:ind w:left="0" w:right="0" w:firstLine="709"/>
        <w:jc w:val="both"/>
        <w:rPr>
          <w:rFonts w:ascii="Arial" w:hAnsi="Arial"/>
          <w:sz w:val="24"/>
          <w:szCs w:val="24"/>
        </w:rPr>
      </w:pPr>
      <w:r>
        <w:rPr>
          <w:rFonts w:ascii="Arial" w:hAnsi="Arial"/>
          <w:sz w:val="24"/>
          <w:szCs w:val="24"/>
        </w:rPr>
        <w:t>3) организацию информирования по вопросам организации и проведения итогового собеседования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w:t>
      </w:r>
    </w:p>
    <w:p>
      <w:pPr>
        <w:pStyle w:val="Style15"/>
        <w:spacing w:before="0" w:after="0"/>
        <w:ind w:left="0" w:right="0" w:firstLine="709"/>
        <w:jc w:val="both"/>
        <w:rPr>
          <w:rFonts w:ascii="Arial" w:hAnsi="Arial"/>
          <w:sz w:val="24"/>
          <w:szCs w:val="24"/>
        </w:rPr>
      </w:pPr>
      <w:r>
        <w:rPr>
          <w:rFonts w:ascii="Arial" w:hAnsi="Arial"/>
          <w:sz w:val="24"/>
          <w:szCs w:val="24"/>
        </w:rPr>
        <w:t>4) установление порядка передачи комплектов текстов, тем и заданий итогового собеседования в образовательные организации, а также сроков передачи комплектов текстов, тем и заданий итогового собеседования в образовательные организации в случае невозможности доставки их по объективным причинам в день проведения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 xml:space="preserve">5) обеспечение образовательных организаций необходимым программным обеспечением, включающим в себя программу для аудиозаписи ответов участников итогового собеседования и необходимые файлы и формы для проведения итогового собеседования; </w:t>
      </w:r>
    </w:p>
    <w:p>
      <w:pPr>
        <w:pStyle w:val="Style15"/>
        <w:spacing w:before="0" w:after="0"/>
        <w:ind w:left="0" w:right="0" w:firstLine="709"/>
        <w:jc w:val="both"/>
        <w:rPr>
          <w:rFonts w:ascii="Arial" w:hAnsi="Arial"/>
          <w:sz w:val="24"/>
          <w:szCs w:val="24"/>
        </w:rPr>
      </w:pPr>
      <w:r>
        <w:rPr>
          <w:rFonts w:ascii="Arial" w:hAnsi="Arial"/>
          <w:sz w:val="24"/>
          <w:szCs w:val="24"/>
        </w:rPr>
        <w:t>6) организацию контроля за проведением итогового собеседования в образовательных организациях в соответствии с требованиями настоящего Порядка.</w:t>
      </w:r>
    </w:p>
    <w:p>
      <w:pPr>
        <w:pStyle w:val="Style15"/>
        <w:spacing w:before="0" w:after="0"/>
        <w:ind w:left="0" w:right="0" w:firstLine="709"/>
        <w:jc w:val="both"/>
        <w:rPr>
          <w:rFonts w:ascii="Arial" w:hAnsi="Arial"/>
          <w:sz w:val="24"/>
          <w:szCs w:val="24"/>
        </w:rPr>
      </w:pPr>
      <w:r>
        <w:rPr>
          <w:rFonts w:ascii="Arial" w:hAnsi="Arial"/>
          <w:sz w:val="24"/>
          <w:szCs w:val="24"/>
        </w:rPr>
        <w:t>13. Органы местного самоуправления, осуществляющие управление в сфере образования, осуществляют следующие функции в рамках проведения итогового собеседования (по согласованию):</w:t>
      </w:r>
    </w:p>
    <w:p>
      <w:pPr>
        <w:pStyle w:val="Style15"/>
        <w:spacing w:before="0" w:after="0"/>
        <w:ind w:left="0" w:right="0" w:firstLine="709"/>
        <w:jc w:val="both"/>
        <w:rPr>
          <w:rFonts w:ascii="Arial" w:hAnsi="Arial"/>
          <w:sz w:val="24"/>
          <w:szCs w:val="24"/>
        </w:rPr>
      </w:pPr>
      <w:r>
        <w:rPr>
          <w:rFonts w:ascii="Arial" w:hAnsi="Arial"/>
          <w:sz w:val="24"/>
          <w:szCs w:val="24"/>
        </w:rPr>
        <w:t>1) координируют действия образовательных организаций по предоставлению сведений для внесения в региональные информационные системы;</w:t>
      </w:r>
    </w:p>
    <w:p>
      <w:pPr>
        <w:pStyle w:val="Style15"/>
        <w:spacing w:before="0" w:after="0"/>
        <w:ind w:left="0" w:right="0" w:firstLine="709"/>
        <w:jc w:val="both"/>
        <w:rPr>
          <w:rFonts w:ascii="Arial" w:hAnsi="Arial"/>
          <w:sz w:val="24"/>
          <w:szCs w:val="24"/>
        </w:rPr>
      </w:pPr>
      <w:r>
        <w:rPr>
          <w:rFonts w:ascii="Arial" w:hAnsi="Arial"/>
          <w:sz w:val="24"/>
          <w:szCs w:val="24"/>
        </w:rPr>
        <w:t>2) информируют участников итогового собеседования и (или) их родителей (законных представителей) о местах и сроках проведения итогового собеседования, о сроках, местах и порядке информирования о результатах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3) оказывают содействие образовательным организациям в подготовке и проведении итогового собеседования в соответствии с требованиями настоящего Порядка.</w:t>
      </w:r>
    </w:p>
    <w:p>
      <w:pPr>
        <w:pStyle w:val="Style15"/>
        <w:spacing w:before="0" w:after="0"/>
        <w:ind w:left="0" w:right="0" w:firstLine="709"/>
        <w:jc w:val="both"/>
        <w:rPr>
          <w:rFonts w:ascii="Arial" w:hAnsi="Arial"/>
          <w:sz w:val="24"/>
          <w:szCs w:val="24"/>
        </w:rPr>
      </w:pPr>
      <w:r>
        <w:rPr>
          <w:rFonts w:ascii="Arial" w:hAnsi="Arial"/>
          <w:sz w:val="24"/>
          <w:szCs w:val="24"/>
        </w:rPr>
        <w:t>14. Образовательные организации осуществляют следующие функции в рамках проведения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1) предоставляют сведения для внесения в региональные информационные системы;</w:t>
      </w:r>
    </w:p>
    <w:p>
      <w:pPr>
        <w:pStyle w:val="Style15"/>
        <w:spacing w:before="0" w:after="0"/>
        <w:ind w:left="0" w:right="0" w:firstLine="709"/>
        <w:jc w:val="both"/>
        <w:rPr>
          <w:rFonts w:ascii="Arial" w:hAnsi="Arial"/>
          <w:sz w:val="24"/>
          <w:szCs w:val="24"/>
        </w:rPr>
      </w:pPr>
      <w:r>
        <w:rPr>
          <w:rFonts w:ascii="Arial" w:hAnsi="Arial"/>
          <w:sz w:val="24"/>
          <w:szCs w:val="24"/>
        </w:rPr>
        <w:t>2) информируют обучающихся и (или) их родителей (законных представителей) о местах и сроках проведения итогового собеседования, о сроках, местах и порядке информирования о результатах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 xml:space="preserve">3) обеспечивает отбор и подготовку специалистов, входящих в состав комиссии по проведению итогового собеседования и комиссии по проверке итогового собеседования в образовательных организациях в соответствии с требованиями настоящего Порядка; </w:t>
      </w:r>
    </w:p>
    <w:p>
      <w:pPr>
        <w:pStyle w:val="Style15"/>
        <w:spacing w:before="0" w:after="0"/>
        <w:ind w:left="0" w:right="0" w:firstLine="709"/>
        <w:jc w:val="both"/>
        <w:rPr>
          <w:rFonts w:ascii="Arial" w:hAnsi="Arial"/>
          <w:sz w:val="24"/>
          <w:szCs w:val="24"/>
        </w:rPr>
      </w:pPr>
      <w:r>
        <w:rPr>
          <w:rFonts w:ascii="Arial" w:hAnsi="Arial"/>
          <w:sz w:val="24"/>
          <w:szCs w:val="24"/>
        </w:rPr>
        <w:t>4) 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настоящим Порядком;</w:t>
      </w:r>
    </w:p>
    <w:p>
      <w:pPr>
        <w:pStyle w:val="Style15"/>
        <w:spacing w:before="0" w:after="0"/>
        <w:ind w:left="0" w:right="0" w:firstLine="709"/>
        <w:jc w:val="both"/>
        <w:rPr>
          <w:rFonts w:ascii="Arial" w:hAnsi="Arial"/>
          <w:sz w:val="24"/>
          <w:szCs w:val="24"/>
        </w:rPr>
      </w:pPr>
      <w:r>
        <w:rPr>
          <w:rFonts w:ascii="Arial" w:hAnsi="Arial"/>
          <w:sz w:val="24"/>
          <w:szCs w:val="24"/>
        </w:rPr>
        <w:t xml:space="preserve">5) получают комплекты текстов, тем и заданий итогового собеседования и обеспечивают информационную безопасность; </w:t>
      </w:r>
    </w:p>
    <w:p>
      <w:pPr>
        <w:pStyle w:val="Style15"/>
        <w:spacing w:before="0" w:after="0"/>
        <w:ind w:left="0" w:right="0" w:firstLine="709"/>
        <w:jc w:val="both"/>
        <w:rPr>
          <w:rFonts w:ascii="Arial" w:hAnsi="Arial"/>
          <w:sz w:val="24"/>
          <w:szCs w:val="24"/>
        </w:rPr>
      </w:pPr>
      <w:r>
        <w:rPr>
          <w:rFonts w:ascii="Arial" w:hAnsi="Arial"/>
          <w:sz w:val="24"/>
          <w:szCs w:val="24"/>
        </w:rPr>
        <w:t>6) организуют проведение итогового собеседования в соответствии с требованиями настоящего Порядка;</w:t>
      </w:r>
    </w:p>
    <w:p>
      <w:pPr>
        <w:pStyle w:val="Style15"/>
        <w:spacing w:before="0" w:after="0"/>
        <w:ind w:left="0" w:right="0" w:firstLine="709"/>
        <w:jc w:val="both"/>
        <w:rPr>
          <w:rFonts w:ascii="Arial" w:hAnsi="Arial"/>
          <w:sz w:val="24"/>
          <w:szCs w:val="24"/>
        </w:rPr>
      </w:pPr>
      <w:r>
        <w:rPr>
          <w:rFonts w:ascii="Arial" w:hAnsi="Arial"/>
          <w:sz w:val="24"/>
          <w:szCs w:val="24"/>
        </w:rPr>
        <w:t>7) 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настоящим Порядком,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8) определяют способ ведения аудиозаписи ответов участников итогового собеседования (компьютер, микрофон/диктофон);</w:t>
      </w:r>
    </w:p>
    <w:p>
      <w:pPr>
        <w:pStyle w:val="Style15"/>
        <w:spacing w:before="0" w:after="0"/>
        <w:ind w:left="0" w:right="0" w:firstLine="709"/>
        <w:jc w:val="both"/>
        <w:rPr>
          <w:rFonts w:ascii="Arial" w:hAnsi="Arial"/>
          <w:sz w:val="24"/>
          <w:szCs w:val="24"/>
        </w:rPr>
      </w:pPr>
      <w:bookmarkStart w:id="16" w:name="_GoBack"/>
      <w:bookmarkEnd w:id="16"/>
      <w:r>
        <w:rPr>
          <w:rFonts w:ascii="Arial" w:hAnsi="Arial"/>
          <w:sz w:val="24"/>
          <w:szCs w:val="24"/>
        </w:rPr>
        <w:t>9) организуют проверку ответов участников итогового собеседования.</w:t>
      </w:r>
    </w:p>
    <w:p>
      <w:pPr>
        <w:pStyle w:val="Style15"/>
        <w:spacing w:before="0" w:after="0"/>
        <w:ind w:left="0" w:right="0" w:firstLine="709"/>
        <w:jc w:val="both"/>
        <w:rPr>
          <w:rFonts w:ascii="Arial" w:hAnsi="Arial"/>
          <w:sz w:val="24"/>
          <w:szCs w:val="24"/>
        </w:rPr>
      </w:pPr>
      <w:bookmarkStart w:id="17" w:name="sub_1017"/>
      <w:bookmarkEnd w:id="17"/>
      <w:r>
        <w:rPr>
          <w:rFonts w:ascii="Arial" w:hAnsi="Arial"/>
          <w:sz w:val="24"/>
          <w:szCs w:val="24"/>
        </w:rPr>
        <w:t xml:space="preserve">15.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Курганской области, на официальных сайтах Департамента образования, органов местного самоуправления, осуществляющих управление в сфере образования, образовательных организаций публикуется следующая информация: </w:t>
      </w:r>
    </w:p>
    <w:p>
      <w:pPr>
        <w:pStyle w:val="Style15"/>
        <w:spacing w:before="0" w:after="0"/>
        <w:ind w:left="0" w:right="0" w:firstLine="709"/>
        <w:jc w:val="both"/>
        <w:rPr>
          <w:rFonts w:ascii="Arial" w:hAnsi="Arial"/>
          <w:sz w:val="24"/>
          <w:szCs w:val="24"/>
        </w:rPr>
      </w:pPr>
      <w:r>
        <w:rPr>
          <w:rFonts w:ascii="Arial" w:hAnsi="Arial"/>
          <w:sz w:val="24"/>
          <w:szCs w:val="24"/>
        </w:rPr>
        <w:t>1) о сроках проведения итогового собеседования - не позднее чем за месяц до завершения срока подачи заявления;</w:t>
      </w:r>
    </w:p>
    <w:p>
      <w:pPr>
        <w:pStyle w:val="Style15"/>
        <w:spacing w:before="0" w:after="0"/>
        <w:ind w:left="0" w:right="0" w:firstLine="709"/>
        <w:jc w:val="both"/>
        <w:rPr>
          <w:rFonts w:ascii="Arial" w:hAnsi="Arial"/>
          <w:sz w:val="24"/>
          <w:szCs w:val="24"/>
        </w:rPr>
      </w:pPr>
      <w:r>
        <w:rPr>
          <w:rFonts w:ascii="Arial" w:hAnsi="Arial"/>
          <w:sz w:val="24"/>
          <w:szCs w:val="24"/>
        </w:rPr>
        <w:t xml:space="preserve">2) о сроках, местах и порядке информирования о результатах итогового собеседования - не позднее чем за месяц до дня проведения итогового собеседования. </w:t>
      </w:r>
    </w:p>
    <w:p>
      <w:pPr>
        <w:pStyle w:val="Style15"/>
        <w:spacing w:before="0" w:after="0"/>
        <w:ind w:left="0" w:right="0" w:hanging="0"/>
        <w:jc w:val="both"/>
        <w:rPr>
          <w:rFonts w:ascii="Arial" w:hAnsi="Arial"/>
          <w:sz w:val="24"/>
          <w:szCs w:val="24"/>
        </w:rPr>
      </w:pPr>
      <w:r>
        <w:rPr>
          <w:rFonts w:ascii="Arial" w:hAnsi="Arial"/>
          <w:sz w:val="24"/>
          <w:szCs w:val="24"/>
        </w:rPr>
        <w:t> </w:t>
      </w:r>
    </w:p>
    <w:p>
      <w:pPr>
        <w:pStyle w:val="1"/>
        <w:spacing w:before="0" w:after="0"/>
        <w:ind w:left="0" w:right="0" w:hanging="0"/>
        <w:jc w:val="center"/>
        <w:rPr>
          <w:rFonts w:ascii="Arial" w:hAnsi="Arial"/>
          <w:b/>
          <w:b/>
          <w:bCs/>
          <w:sz w:val="24"/>
          <w:szCs w:val="24"/>
        </w:rPr>
      </w:pPr>
      <w:bookmarkStart w:id="18" w:name="sub_1500"/>
      <w:bookmarkEnd w:id="18"/>
      <w:r>
        <w:rPr>
          <w:rFonts w:ascii="Arial" w:hAnsi="Arial"/>
          <w:b/>
          <w:bCs/>
          <w:sz w:val="24"/>
          <w:szCs w:val="24"/>
        </w:rPr>
        <w:t>РАЗДЕЛ V. ПРОВЕДЕНИЕ ИТОГОВОГО СОБЕСЕДОВАНИЯ</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firstLine="709"/>
        <w:jc w:val="both"/>
        <w:rPr>
          <w:rFonts w:ascii="Arial" w:hAnsi="Arial"/>
          <w:sz w:val="24"/>
          <w:szCs w:val="24"/>
        </w:rPr>
      </w:pPr>
      <w:bookmarkStart w:id="19" w:name="sub_1018"/>
      <w:bookmarkEnd w:id="19"/>
      <w:r>
        <w:rPr>
          <w:rFonts w:ascii="Arial" w:hAnsi="Arial"/>
          <w:sz w:val="24"/>
          <w:szCs w:val="24"/>
        </w:rPr>
        <w:t xml:space="preserve">16. Образовательная организация принимает решение об организации итогового собеседования: </w:t>
      </w:r>
    </w:p>
    <w:p>
      <w:pPr>
        <w:pStyle w:val="Style15"/>
        <w:spacing w:before="0" w:after="0"/>
        <w:ind w:left="0" w:right="0" w:firstLine="709"/>
        <w:jc w:val="both"/>
        <w:rPr>
          <w:rFonts w:ascii="Arial" w:hAnsi="Arial"/>
          <w:sz w:val="24"/>
          <w:szCs w:val="24"/>
        </w:rPr>
      </w:pPr>
      <w:r>
        <w:rPr>
          <w:rFonts w:ascii="Arial" w:hAnsi="Arial"/>
          <w:sz w:val="24"/>
          <w:szCs w:val="24"/>
        </w:rPr>
        <w:t xml:space="preserve">1) в ходе учебного процесса в образовательной организации, когда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w:t>
      </w:r>
    </w:p>
    <w:p>
      <w:pPr>
        <w:pStyle w:val="Style15"/>
        <w:spacing w:before="0" w:after="0"/>
        <w:ind w:left="0" w:right="0" w:firstLine="709"/>
        <w:jc w:val="both"/>
        <w:rPr>
          <w:rFonts w:ascii="Arial" w:hAnsi="Arial"/>
          <w:sz w:val="24"/>
          <w:szCs w:val="24"/>
        </w:rPr>
      </w:pPr>
      <w:r>
        <w:rPr>
          <w:rFonts w:ascii="Arial" w:hAnsi="Arial"/>
          <w:sz w:val="24"/>
          <w:szCs w:val="24"/>
        </w:rPr>
        <w:t>2) вне учебного процесса в образовательной организации.</w:t>
      </w:r>
    </w:p>
    <w:p>
      <w:pPr>
        <w:pStyle w:val="Style15"/>
        <w:spacing w:before="0" w:after="0"/>
        <w:ind w:left="0" w:right="0" w:firstLine="709"/>
        <w:jc w:val="both"/>
        <w:rPr>
          <w:rFonts w:ascii="Arial" w:hAnsi="Arial"/>
          <w:sz w:val="24"/>
          <w:szCs w:val="24"/>
        </w:rPr>
      </w:pPr>
      <w:r>
        <w:rPr>
          <w:rFonts w:ascii="Arial" w:hAnsi="Arial"/>
          <w:sz w:val="24"/>
          <w:szCs w:val="24"/>
        </w:rPr>
        <w:t>17. Количество, общая площадь и состояние помещений, предоставляемых для проведения итогового собеседования (далее - аудитории), должны обеспечивать проведение итогового собеседования в условиях, соответствующих требованиям действующих санитарно-эпидемиологических правил и нормативов.</w:t>
      </w:r>
    </w:p>
    <w:p>
      <w:pPr>
        <w:pStyle w:val="Style15"/>
        <w:spacing w:before="0" w:after="0"/>
        <w:ind w:left="0" w:right="0" w:firstLine="709"/>
        <w:jc w:val="both"/>
        <w:rPr>
          <w:rFonts w:ascii="Arial" w:hAnsi="Arial"/>
          <w:sz w:val="24"/>
          <w:szCs w:val="24"/>
        </w:rPr>
      </w:pPr>
      <w:r>
        <w:rPr>
          <w:rFonts w:ascii="Arial" w:hAnsi="Arial"/>
          <w:sz w:val="24"/>
          <w:szCs w:val="24"/>
        </w:rPr>
        <w:t>18. Для проведения итогового собеседования выделяются:</w:t>
      </w:r>
    </w:p>
    <w:p>
      <w:pPr>
        <w:pStyle w:val="Style15"/>
        <w:spacing w:before="0" w:after="0"/>
        <w:ind w:left="0" w:right="0" w:firstLine="709"/>
        <w:jc w:val="both"/>
        <w:rPr>
          <w:rFonts w:ascii="Arial" w:hAnsi="Arial"/>
          <w:sz w:val="24"/>
          <w:szCs w:val="24"/>
        </w:rPr>
      </w:pPr>
      <w:r>
        <w:rPr>
          <w:rFonts w:ascii="Arial" w:hAnsi="Arial"/>
          <w:sz w:val="24"/>
          <w:szCs w:val="24"/>
        </w:rPr>
        <w:t>1) помещение для получения контрольных измерительных материалов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pPr>
        <w:pStyle w:val="Style15"/>
        <w:spacing w:before="0" w:after="0"/>
        <w:ind w:left="0" w:right="0" w:firstLine="709"/>
        <w:jc w:val="both"/>
        <w:rPr>
          <w:rFonts w:ascii="Arial" w:hAnsi="Arial"/>
          <w:sz w:val="24"/>
          <w:szCs w:val="24"/>
        </w:rPr>
      </w:pPr>
      <w:r>
        <w:rPr>
          <w:rFonts w:ascii="Arial" w:hAnsi="Arial"/>
          <w:sz w:val="24"/>
          <w:szCs w:val="24"/>
        </w:rPr>
        <w:t xml:space="preserve">2) аудитории, в которых участники проходят процедуру итогового собеседования (далее – аудитория проведения итогового собеседования). Количество аудиторий проведения итогового собеседования рассчитывается исходя из количества участников итогового собеседования, количества привлекаемых экзаменаторов-собеседников (не менее одного на аудиторию) и экспертов (не менее одного на аудиторию); </w:t>
      </w:r>
    </w:p>
    <w:p>
      <w:pPr>
        <w:pStyle w:val="Style15"/>
        <w:spacing w:before="0" w:after="0"/>
        <w:ind w:left="0" w:right="0" w:firstLine="709"/>
        <w:jc w:val="both"/>
        <w:rPr>
          <w:rFonts w:ascii="Arial" w:hAnsi="Arial"/>
          <w:sz w:val="24"/>
          <w:szCs w:val="24"/>
        </w:rPr>
      </w:pPr>
      <w:r>
        <w:rPr>
          <w:rFonts w:ascii="Arial" w:hAnsi="Arial"/>
          <w:sz w:val="24"/>
          <w:szCs w:val="24"/>
        </w:rPr>
        <w:t>3) учебные кабинеты образовательной организации, в которых участники итогового собеседования ожидают очереди для участия в итоговом собеседовании, а также учебные кабинеты для участников, прошедших итоговое собеседование (в случае принятия решения образовательной организацией о проведении итогового собеседования в ходе учебного процесса в образовательной организации).</w:t>
      </w:r>
    </w:p>
    <w:p>
      <w:pPr>
        <w:pStyle w:val="Style15"/>
        <w:spacing w:before="0" w:after="0"/>
        <w:ind w:left="0" w:right="0" w:firstLine="709"/>
        <w:jc w:val="both"/>
        <w:rPr>
          <w:rFonts w:ascii="Arial" w:hAnsi="Arial"/>
          <w:sz w:val="24"/>
          <w:szCs w:val="24"/>
        </w:rPr>
      </w:pPr>
      <w:bookmarkStart w:id="20" w:name="sub_1021"/>
      <w:bookmarkEnd w:id="20"/>
      <w:r>
        <w:rPr>
          <w:rFonts w:ascii="Arial" w:hAnsi="Arial"/>
          <w:sz w:val="24"/>
          <w:szCs w:val="24"/>
        </w:rPr>
        <w:t>19. Штаб оборудуется телефонной связью, принтером, персональным компьютером с выходом в сеть «Интернет» для получения тем, текстов и заданий итогового собеседования, критериев оценивания итогового собеседования и других материалов. В Штабе должно быть организовано рабочее место для внесения результатов итогового собеседования в специализированную форму.</w:t>
      </w:r>
    </w:p>
    <w:p>
      <w:pPr>
        <w:pStyle w:val="Style15"/>
        <w:spacing w:before="0" w:after="0"/>
        <w:ind w:left="0" w:right="0" w:firstLine="709"/>
        <w:jc w:val="both"/>
        <w:rPr>
          <w:rFonts w:ascii="Arial" w:hAnsi="Arial"/>
          <w:sz w:val="24"/>
          <w:szCs w:val="24"/>
        </w:rPr>
      </w:pPr>
      <w:r>
        <w:rPr>
          <w:rFonts w:ascii="Arial" w:hAnsi="Arial"/>
          <w:sz w:val="24"/>
          <w:szCs w:val="24"/>
        </w:rPr>
        <w:t>Аудитории проведения итогового собеседования должны быть изолированы от остальных кабинетов образовательной организации.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в соответствии с утвержденным образовательной организацией способом ведения аудиозаписи ответов участников итогового собеседования.</w:t>
      </w:r>
    </w:p>
    <w:p>
      <w:pPr>
        <w:pStyle w:val="Style15"/>
        <w:spacing w:before="0" w:after="0"/>
        <w:ind w:left="0" w:right="0" w:firstLine="709"/>
        <w:jc w:val="both"/>
        <w:rPr>
          <w:rFonts w:ascii="Arial" w:hAnsi="Arial"/>
          <w:sz w:val="24"/>
          <w:szCs w:val="24"/>
        </w:rPr>
      </w:pPr>
      <w:bookmarkStart w:id="21" w:name="sub_1023"/>
      <w:bookmarkEnd w:id="21"/>
      <w:r>
        <w:rPr>
          <w:rFonts w:ascii="Arial" w:hAnsi="Arial"/>
          <w:sz w:val="24"/>
          <w:szCs w:val="24"/>
        </w:rPr>
        <w:t>20.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21. В состав комиссии по проведению итогового собеседования входят:</w:t>
      </w:r>
    </w:p>
    <w:p>
      <w:pPr>
        <w:pStyle w:val="Style15"/>
        <w:spacing w:before="0" w:after="0"/>
        <w:ind w:left="0" w:right="0" w:firstLine="709"/>
        <w:jc w:val="both"/>
        <w:rPr>
          <w:rFonts w:ascii="Arial" w:hAnsi="Arial"/>
          <w:sz w:val="24"/>
          <w:szCs w:val="24"/>
        </w:rPr>
      </w:pPr>
      <w:r>
        <w:rPr>
          <w:rFonts w:ascii="Arial" w:hAnsi="Arial"/>
          <w:sz w:val="24"/>
          <w:szCs w:val="24"/>
        </w:rPr>
        <w:t>1) ответственный организатор образовательной организации, обеспечивающий подготовку и проведение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2) 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принятия решения образовательной организации о проведении итогового собеседования во время учебного процесса);</w:t>
      </w:r>
    </w:p>
    <w:p>
      <w:pPr>
        <w:pStyle w:val="Style15"/>
        <w:spacing w:before="0" w:after="0"/>
        <w:ind w:left="0" w:right="0" w:firstLine="709"/>
        <w:jc w:val="both"/>
        <w:rPr>
          <w:rFonts w:ascii="Arial" w:hAnsi="Arial"/>
          <w:sz w:val="24"/>
          <w:szCs w:val="24"/>
        </w:rPr>
      </w:pPr>
      <w:r>
        <w:rPr>
          <w:rFonts w:ascii="Arial" w:hAnsi="Arial"/>
          <w:sz w:val="24"/>
          <w:szCs w:val="24"/>
        </w:rPr>
        <w:t>3) 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pPr>
        <w:pStyle w:val="Style15"/>
        <w:spacing w:before="0" w:after="0"/>
        <w:ind w:left="0" w:right="0" w:firstLine="709"/>
        <w:jc w:val="both"/>
        <w:rPr>
          <w:rFonts w:ascii="Arial" w:hAnsi="Arial"/>
          <w:sz w:val="24"/>
          <w:szCs w:val="24"/>
        </w:rPr>
      </w:pPr>
      <w:r>
        <w:rPr>
          <w:rFonts w:ascii="Arial" w:hAnsi="Arial"/>
          <w:sz w:val="24"/>
          <w:szCs w:val="24"/>
        </w:rPr>
        <w:t>4) технический специалист, обеспечивающий получение текстов, тем и заданий итогового собеседования, а также обеспечивающий подготовку технических средств для ведения аудиозаписи в аудиториях проведения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22. В состав комиссии по проверке ответов участников итогового собеседования входят:</w:t>
      </w:r>
    </w:p>
    <w:p>
      <w:pPr>
        <w:pStyle w:val="Style15"/>
        <w:spacing w:before="0" w:after="0"/>
        <w:ind w:left="0" w:right="0" w:firstLine="709"/>
        <w:jc w:val="both"/>
        <w:rPr>
          <w:rFonts w:ascii="Arial" w:hAnsi="Arial"/>
          <w:sz w:val="24"/>
          <w:szCs w:val="24"/>
        </w:rPr>
      </w:pPr>
      <w:r>
        <w:rPr>
          <w:rFonts w:ascii="Arial" w:hAnsi="Arial"/>
          <w:sz w:val="24"/>
          <w:szCs w:val="24"/>
        </w:rPr>
        <w:t xml:space="preserve">эксперты по проверке ответов участников итогового собеседования. К проверке ответов участников итогового собеседования привлекаются только учителя русского языка и литературы. </w:t>
      </w:r>
    </w:p>
    <w:p>
      <w:pPr>
        <w:pStyle w:val="Style15"/>
        <w:spacing w:before="0" w:after="0"/>
        <w:ind w:left="0" w:right="0" w:firstLine="709"/>
        <w:jc w:val="both"/>
        <w:rPr>
          <w:rFonts w:ascii="Arial" w:hAnsi="Arial"/>
          <w:sz w:val="24"/>
          <w:szCs w:val="24"/>
        </w:rPr>
      </w:pPr>
      <w:r>
        <w:rPr>
          <w:rFonts w:ascii="Arial" w:hAnsi="Arial"/>
          <w:sz w:val="24"/>
          <w:szCs w:val="24"/>
        </w:rPr>
        <w:t xml:space="preserve">Количественный состав комиссии по проверке ответов участников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w:t>
      </w:r>
    </w:p>
    <w:p>
      <w:pPr>
        <w:pStyle w:val="Style15"/>
        <w:spacing w:before="0" w:after="0"/>
        <w:ind w:left="0" w:right="0" w:firstLine="709"/>
        <w:jc w:val="both"/>
        <w:rPr>
          <w:rFonts w:ascii="Arial" w:hAnsi="Arial"/>
          <w:sz w:val="24"/>
          <w:szCs w:val="24"/>
        </w:rPr>
      </w:pPr>
      <w:r>
        <w:rPr>
          <w:rFonts w:ascii="Arial" w:hAnsi="Arial"/>
          <w:sz w:val="24"/>
          <w:szCs w:val="24"/>
        </w:rPr>
        <w:t>Члены комиссии по проведению итогового собеседования и комиссии по проверке ответов участников итогового собеседования при проведении итогового собеседования руководствуются инструкциями, утвержденными Департаментом образования.</w:t>
      </w:r>
    </w:p>
    <w:p>
      <w:pPr>
        <w:pStyle w:val="Style15"/>
        <w:spacing w:before="0" w:after="0"/>
        <w:ind w:left="0" w:right="0" w:firstLine="709"/>
        <w:jc w:val="both"/>
        <w:rPr>
          <w:rFonts w:ascii="Arial" w:hAnsi="Arial"/>
          <w:sz w:val="24"/>
          <w:szCs w:val="24"/>
        </w:rPr>
      </w:pPr>
      <w:r>
        <w:rPr>
          <w:rFonts w:ascii="Arial" w:hAnsi="Arial"/>
          <w:sz w:val="24"/>
          <w:szCs w:val="24"/>
        </w:rPr>
        <w:t>В случае небольшого количества участников итогового собеседования и учителей, участвующих в проверке ответов участников итогового собеседования, образовательная организация может сформировать единую комиссию по проведению итогового собеседования и проверке ответов участников итогового собеседования в образовательной организации.</w:t>
      </w:r>
    </w:p>
    <w:p>
      <w:pPr>
        <w:pStyle w:val="Style15"/>
        <w:spacing w:before="0" w:after="0"/>
        <w:ind w:left="0" w:right="0" w:firstLine="709"/>
        <w:jc w:val="both"/>
        <w:rPr>
          <w:rFonts w:ascii="Arial" w:hAnsi="Arial"/>
          <w:sz w:val="24"/>
          <w:szCs w:val="24"/>
        </w:rPr>
      </w:pPr>
      <w:r>
        <w:rPr>
          <w:rFonts w:ascii="Arial" w:hAnsi="Arial"/>
          <w:sz w:val="24"/>
          <w:szCs w:val="24"/>
        </w:rPr>
        <w:t>23. В день проведения итогового собеседования по решению Департамента образования и (или) по решению органов местного самоуправления, осуществляющих управление в сфере образования, в местах проведения итогового собеседования присутствуют должностные лица указанных органов.</w:t>
      </w:r>
    </w:p>
    <w:p>
      <w:pPr>
        <w:pStyle w:val="Style15"/>
        <w:spacing w:before="0" w:after="0"/>
        <w:ind w:left="0" w:right="0" w:firstLine="709"/>
        <w:jc w:val="both"/>
        <w:rPr>
          <w:rFonts w:ascii="Arial" w:hAnsi="Arial"/>
          <w:sz w:val="24"/>
          <w:szCs w:val="24"/>
        </w:rPr>
      </w:pPr>
      <w:bookmarkStart w:id="22" w:name="sub_1701"/>
      <w:bookmarkEnd w:id="22"/>
      <w:r>
        <w:rPr>
          <w:rFonts w:ascii="Arial" w:hAnsi="Arial"/>
          <w:sz w:val="24"/>
          <w:szCs w:val="24"/>
        </w:rPr>
        <w:t xml:space="preserve">В день проведения итогового собеседования в образовательных организациях имеют право присутствовать представители средств массовой информации и общественные наблюдатели. </w:t>
      </w:r>
    </w:p>
    <w:p>
      <w:pPr>
        <w:pStyle w:val="Style15"/>
        <w:spacing w:before="0" w:after="0"/>
        <w:ind w:left="0" w:right="0" w:firstLine="709"/>
        <w:jc w:val="both"/>
        <w:rPr>
          <w:rFonts w:ascii="Arial" w:hAnsi="Arial"/>
          <w:sz w:val="24"/>
          <w:szCs w:val="24"/>
        </w:rPr>
      </w:pPr>
      <w:r>
        <w:rPr>
          <w:rFonts w:ascii="Arial" w:hAnsi="Arial"/>
          <w:sz w:val="24"/>
          <w:szCs w:val="24"/>
        </w:rPr>
        <w:t>Общественными наблюдателями в образовательной организации не могут быть родители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 xml:space="preserve">Образовательные организации проводят аккредитацию граждан, заявившихся на участие в общественном наблюдении за проведением итогового собеседования. Аккредитация граждан в качестве общественных наблюдателей допускается после прохождения ими соответствующей подготовки в образовательной организации. </w:t>
      </w:r>
    </w:p>
    <w:p>
      <w:pPr>
        <w:pStyle w:val="Style15"/>
        <w:spacing w:before="0" w:after="0"/>
        <w:ind w:left="0" w:right="0" w:firstLine="709"/>
        <w:jc w:val="both"/>
        <w:rPr>
          <w:rFonts w:ascii="Arial" w:hAnsi="Arial"/>
          <w:sz w:val="24"/>
          <w:szCs w:val="24"/>
        </w:rPr>
      </w:pPr>
      <w:r>
        <w:rPr>
          <w:rFonts w:ascii="Arial" w:hAnsi="Arial"/>
          <w:sz w:val="24"/>
          <w:szCs w:val="24"/>
        </w:rPr>
        <w:t>После завершения аккредитации руководитель образовательной организации не позднее чем за два рабочих дня до даты проведения итогового собеседования издает приказ о присутствии общественного наблюдателя при проведении итогового собеседования.</w:t>
      </w:r>
    </w:p>
    <w:p>
      <w:pPr>
        <w:pStyle w:val="Style15"/>
        <w:spacing w:before="0" w:after="0"/>
        <w:ind w:left="0" w:right="0" w:firstLine="709"/>
        <w:jc w:val="both"/>
        <w:rPr>
          <w:rFonts w:ascii="Arial" w:hAnsi="Arial"/>
          <w:sz w:val="24"/>
          <w:szCs w:val="24"/>
        </w:rPr>
      </w:pPr>
      <w:bookmarkStart w:id="23" w:name="sub_1030"/>
      <w:bookmarkEnd w:id="23"/>
      <w:r>
        <w:rPr>
          <w:rFonts w:ascii="Arial" w:hAnsi="Arial"/>
          <w:sz w:val="24"/>
          <w:szCs w:val="24"/>
        </w:rPr>
        <w:t>24.</w:t>
      </w:r>
      <w:bookmarkStart w:id="24" w:name="sub_1031"/>
      <w:bookmarkEnd w:id="24"/>
      <w:r>
        <w:rPr>
          <w:rFonts w:ascii="Arial" w:hAnsi="Arial"/>
          <w:sz w:val="24"/>
          <w:szCs w:val="24"/>
        </w:rPr>
        <w:t> Участникам итогового собеседования рекомендуется взять с собой только разрешенные вещи:</w:t>
      </w:r>
    </w:p>
    <w:p>
      <w:pPr>
        <w:pStyle w:val="Style15"/>
        <w:spacing w:before="0" w:after="0"/>
        <w:ind w:left="0" w:right="0" w:firstLine="709"/>
        <w:jc w:val="both"/>
        <w:rPr>
          <w:rFonts w:ascii="Arial" w:hAnsi="Arial"/>
          <w:sz w:val="24"/>
          <w:szCs w:val="24"/>
        </w:rPr>
      </w:pPr>
      <w:r>
        <w:rPr>
          <w:rFonts w:ascii="Arial" w:hAnsi="Arial"/>
          <w:sz w:val="24"/>
          <w:szCs w:val="24"/>
        </w:rPr>
        <w:t>1) документ, удостоверяющий личность;</w:t>
      </w:r>
    </w:p>
    <w:p>
      <w:pPr>
        <w:pStyle w:val="Style15"/>
        <w:spacing w:before="0" w:after="0"/>
        <w:ind w:left="0" w:right="0" w:firstLine="709"/>
        <w:jc w:val="both"/>
        <w:rPr>
          <w:rFonts w:ascii="Arial" w:hAnsi="Arial"/>
          <w:sz w:val="24"/>
          <w:szCs w:val="24"/>
        </w:rPr>
      </w:pPr>
      <w:r>
        <w:rPr>
          <w:rFonts w:ascii="Arial" w:hAnsi="Arial"/>
          <w:sz w:val="24"/>
          <w:szCs w:val="24"/>
        </w:rPr>
        <w:t>2) ручка (гелевая или капиллярная с чернилами черного цвета);</w:t>
      </w:r>
    </w:p>
    <w:p>
      <w:pPr>
        <w:pStyle w:val="Style15"/>
        <w:spacing w:before="0" w:after="0"/>
        <w:ind w:left="0" w:right="0" w:firstLine="709"/>
        <w:jc w:val="both"/>
        <w:rPr>
          <w:rFonts w:ascii="Arial" w:hAnsi="Arial"/>
          <w:sz w:val="24"/>
          <w:szCs w:val="24"/>
        </w:rPr>
      </w:pPr>
      <w:r>
        <w:rPr>
          <w:rFonts w:ascii="Arial" w:hAnsi="Arial"/>
          <w:sz w:val="24"/>
          <w:szCs w:val="24"/>
        </w:rPr>
        <w:t>3) лекарства и питание (при необходимости);</w:t>
      </w:r>
    </w:p>
    <w:p>
      <w:pPr>
        <w:pStyle w:val="Style15"/>
        <w:spacing w:before="0" w:after="0"/>
        <w:ind w:left="0" w:right="0" w:firstLine="709"/>
        <w:jc w:val="both"/>
        <w:rPr>
          <w:rFonts w:ascii="Arial" w:hAnsi="Arial"/>
          <w:sz w:val="24"/>
          <w:szCs w:val="24"/>
        </w:rPr>
      </w:pPr>
      <w:r>
        <w:rPr>
          <w:rFonts w:ascii="Arial" w:hAnsi="Arial"/>
          <w:sz w:val="24"/>
          <w:szCs w:val="24"/>
        </w:rPr>
        <w:t>4) специальные технические средства для участников итогового собеседования с ОВЗ.</w:t>
      </w:r>
    </w:p>
    <w:p>
      <w:pPr>
        <w:pStyle w:val="Style15"/>
        <w:spacing w:before="0" w:after="0"/>
        <w:ind w:left="0" w:right="0" w:firstLine="709"/>
        <w:jc w:val="both"/>
        <w:rPr>
          <w:rFonts w:ascii="Arial" w:hAnsi="Arial"/>
          <w:sz w:val="24"/>
          <w:szCs w:val="24"/>
        </w:rPr>
      </w:pPr>
      <w:r>
        <w:rPr>
          <w:rFonts w:ascii="Arial" w:hAnsi="Arial"/>
          <w:sz w:val="24"/>
          <w:szCs w:val="24"/>
        </w:rPr>
        <w:t>25. Во время проведения итогового собеседования участникам запрещено иметь при себе средства связи, фото-, аудио- и видеоаппаратуры, справочные материалы, письменные заметки и иные средства хранения и передачи информации.</w:t>
      </w:r>
    </w:p>
    <w:p>
      <w:pPr>
        <w:pStyle w:val="Style15"/>
        <w:spacing w:before="0" w:after="0"/>
        <w:ind w:left="0" w:right="0" w:firstLine="709"/>
        <w:jc w:val="both"/>
        <w:rPr>
          <w:rFonts w:ascii="Arial" w:hAnsi="Arial"/>
          <w:sz w:val="24"/>
          <w:szCs w:val="24"/>
        </w:rPr>
      </w:pPr>
      <w:r>
        <w:rPr>
          <w:rFonts w:ascii="Arial" w:hAnsi="Arial"/>
          <w:sz w:val="24"/>
          <w:szCs w:val="24"/>
        </w:rPr>
        <w:t>26.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Затем приглашается новый участник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Участники итогового собеседования, ожидающие свою очередь, не должны пересекаться с участниками, прошедшими процедуру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27. После завершения итогового собеседования участник итогового собеседования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pPr>
        <w:pStyle w:val="Style15"/>
        <w:spacing w:before="0" w:after="0"/>
        <w:ind w:left="0" w:right="0" w:firstLine="709"/>
        <w:jc w:val="both"/>
        <w:rPr>
          <w:rFonts w:ascii="Arial" w:hAnsi="Arial"/>
          <w:sz w:val="24"/>
          <w:szCs w:val="24"/>
        </w:rPr>
      </w:pPr>
      <w:bookmarkStart w:id="25" w:name="sub_1037"/>
      <w:bookmarkEnd w:id="25"/>
      <w:r>
        <w:rPr>
          <w:rFonts w:ascii="Arial" w:hAnsi="Arial"/>
          <w:sz w:val="24"/>
          <w:szCs w:val="24"/>
        </w:rPr>
        <w:t>28.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pPr>
        <w:pStyle w:val="Style15"/>
        <w:spacing w:before="0" w:after="0"/>
        <w:ind w:left="0" w:right="0" w:firstLine="709"/>
        <w:jc w:val="both"/>
        <w:rPr>
          <w:rFonts w:ascii="Arial" w:hAnsi="Arial"/>
          <w:sz w:val="24"/>
          <w:szCs w:val="24"/>
        </w:rPr>
      </w:pPr>
      <w:r>
        <w:rPr>
          <w:rFonts w:ascii="Arial" w:hAnsi="Arial"/>
          <w:sz w:val="24"/>
          <w:szCs w:val="24"/>
        </w:rPr>
        <w:t>29. 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Департамент образования, учредители образовательных организаций обеспечивают создание следующих специальных условий, учитывающих состояние здоровья, особенности психофизического развития:  </w:t>
      </w:r>
    </w:p>
    <w:p>
      <w:pPr>
        <w:pStyle w:val="Style15"/>
        <w:spacing w:before="0" w:after="0"/>
        <w:ind w:left="0" w:right="0" w:firstLine="709"/>
        <w:jc w:val="both"/>
        <w:rPr>
          <w:rFonts w:ascii="Arial" w:hAnsi="Arial"/>
          <w:sz w:val="24"/>
          <w:szCs w:val="24"/>
        </w:rPr>
      </w:pPr>
      <w:r>
        <w:rPr>
          <w:rFonts w:ascii="Arial" w:hAnsi="Arial"/>
          <w:sz w:val="24"/>
          <w:szCs w:val="24"/>
        </w:rPr>
        <w:t>1) 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pPr>
        <w:pStyle w:val="Style15"/>
        <w:spacing w:before="0" w:after="0"/>
        <w:ind w:left="0" w:right="0" w:firstLine="709"/>
        <w:jc w:val="both"/>
        <w:rPr>
          <w:rFonts w:ascii="Arial" w:hAnsi="Arial"/>
          <w:sz w:val="24"/>
          <w:szCs w:val="24"/>
        </w:rPr>
      </w:pPr>
      <w:r>
        <w:rPr>
          <w:rFonts w:ascii="Arial" w:hAnsi="Arial"/>
          <w:sz w:val="24"/>
          <w:szCs w:val="24"/>
        </w:rPr>
        <w:t>2) наличие специальных кресел и других приспособлений;</w:t>
      </w:r>
    </w:p>
    <w:p>
      <w:pPr>
        <w:pStyle w:val="Style15"/>
        <w:spacing w:before="0" w:after="0"/>
        <w:ind w:left="0" w:right="0" w:firstLine="709"/>
        <w:jc w:val="both"/>
        <w:rPr>
          <w:rFonts w:ascii="Arial" w:hAnsi="Arial"/>
          <w:sz w:val="24"/>
          <w:szCs w:val="24"/>
        </w:rPr>
      </w:pPr>
      <w:r>
        <w:rPr>
          <w:rFonts w:ascii="Arial" w:hAnsi="Arial"/>
          <w:sz w:val="24"/>
          <w:szCs w:val="24"/>
        </w:rPr>
        <w:t>3) увеличение продолжительности итогового собеседования на 30 минут;</w:t>
      </w:r>
    </w:p>
    <w:p>
      <w:pPr>
        <w:pStyle w:val="Style15"/>
        <w:spacing w:before="0" w:after="0"/>
        <w:ind w:left="0" w:right="0" w:firstLine="709"/>
        <w:jc w:val="both"/>
        <w:rPr>
          <w:rFonts w:ascii="Arial" w:hAnsi="Arial"/>
          <w:sz w:val="24"/>
          <w:szCs w:val="24"/>
        </w:rPr>
      </w:pPr>
      <w:r>
        <w:rPr>
          <w:rFonts w:ascii="Arial" w:hAnsi="Arial"/>
          <w:sz w:val="24"/>
          <w:szCs w:val="24"/>
        </w:rPr>
        <w:t xml:space="preserve">4)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pPr>
        <w:pStyle w:val="Style15"/>
        <w:spacing w:before="0" w:after="0"/>
        <w:ind w:left="0" w:right="0" w:firstLine="709"/>
        <w:jc w:val="both"/>
        <w:rPr>
          <w:rFonts w:ascii="Arial" w:hAnsi="Arial"/>
          <w:sz w:val="24"/>
          <w:szCs w:val="24"/>
        </w:rPr>
      </w:pPr>
      <w:r>
        <w:rPr>
          <w:rFonts w:ascii="Arial" w:hAnsi="Arial"/>
          <w:sz w:val="24"/>
          <w:szCs w:val="24"/>
        </w:rPr>
        <w:t>5) использование на итоговом собеседовании необходимых для выполнения заданий технических средств.</w:t>
      </w:r>
    </w:p>
    <w:p>
      <w:pPr>
        <w:pStyle w:val="Style15"/>
        <w:spacing w:before="0" w:after="0"/>
        <w:ind w:left="0" w:right="0" w:firstLine="709"/>
        <w:jc w:val="both"/>
        <w:rPr>
          <w:rFonts w:ascii="Arial" w:hAnsi="Arial"/>
          <w:sz w:val="24"/>
          <w:szCs w:val="24"/>
        </w:rPr>
      </w:pPr>
      <w:r>
        <w:rPr>
          <w:rFonts w:ascii="Arial" w:hAnsi="Arial"/>
          <w:sz w:val="24"/>
          <w:szCs w:val="24"/>
        </w:rPr>
        <w:t>Для слабослышащих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pPr>
        <w:pStyle w:val="Style15"/>
        <w:spacing w:before="0" w:after="0"/>
        <w:ind w:left="0" w:right="0" w:firstLine="709"/>
        <w:jc w:val="both"/>
        <w:rPr>
          <w:rFonts w:ascii="Arial" w:hAnsi="Arial"/>
          <w:sz w:val="24"/>
          <w:szCs w:val="24"/>
        </w:rPr>
      </w:pPr>
      <w:r>
        <w:rPr>
          <w:rFonts w:ascii="Arial" w:hAnsi="Arial"/>
          <w:sz w:val="24"/>
          <w:szCs w:val="24"/>
        </w:rPr>
        <w:t>Для глухих и слабослышащих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привлечение при необходимости ассистента-сурдопереводчика.</w:t>
      </w:r>
    </w:p>
    <w:p>
      <w:pPr>
        <w:pStyle w:val="Style15"/>
        <w:spacing w:before="0" w:after="0"/>
        <w:ind w:left="0" w:right="0" w:firstLine="709"/>
        <w:jc w:val="both"/>
        <w:rPr>
          <w:rFonts w:ascii="Arial" w:hAnsi="Arial"/>
          <w:sz w:val="24"/>
          <w:szCs w:val="24"/>
        </w:rPr>
      </w:pPr>
      <w:r>
        <w:rPr>
          <w:rFonts w:ascii="Arial" w:hAnsi="Arial"/>
          <w:sz w:val="24"/>
          <w:szCs w:val="24"/>
        </w:rPr>
        <w:t>Для слепых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pPr>
        <w:pStyle w:val="Style15"/>
        <w:spacing w:before="0" w:after="0"/>
        <w:ind w:left="0" w:right="0" w:firstLine="709"/>
        <w:jc w:val="both"/>
        <w:rPr>
          <w:rFonts w:ascii="Arial" w:hAnsi="Arial"/>
          <w:sz w:val="24"/>
          <w:szCs w:val="24"/>
        </w:rPr>
      </w:pPr>
      <w:r>
        <w:rPr>
          <w:rFonts w:ascii="Arial" w:hAnsi="Arial"/>
          <w:sz w:val="24"/>
          <w:szCs w:val="24"/>
        </w:rPr>
        <w:t>Для слабовидящих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1) 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pPr>
        <w:pStyle w:val="Style15"/>
        <w:spacing w:before="0" w:after="0"/>
        <w:ind w:left="0" w:right="0" w:firstLine="709"/>
        <w:jc w:val="both"/>
        <w:rPr>
          <w:rFonts w:ascii="Arial" w:hAnsi="Arial"/>
          <w:sz w:val="24"/>
          <w:szCs w:val="24"/>
        </w:rPr>
      </w:pPr>
      <w:r>
        <w:rPr>
          <w:rFonts w:ascii="Arial" w:hAnsi="Arial"/>
          <w:sz w:val="24"/>
          <w:szCs w:val="24"/>
        </w:rPr>
        <w:t xml:space="preserve">2) обеспечение аудитории проведения итогового собеседования увеличительными устройствами; </w:t>
      </w:r>
    </w:p>
    <w:p>
      <w:pPr>
        <w:pStyle w:val="Style15"/>
        <w:spacing w:before="0" w:after="0"/>
        <w:ind w:left="0" w:right="0" w:firstLine="709"/>
        <w:jc w:val="both"/>
        <w:rPr>
          <w:rFonts w:ascii="Arial" w:hAnsi="Arial"/>
          <w:sz w:val="24"/>
          <w:szCs w:val="24"/>
        </w:rPr>
      </w:pPr>
      <w:r>
        <w:rPr>
          <w:rFonts w:ascii="Arial" w:hAnsi="Arial"/>
          <w:sz w:val="24"/>
          <w:szCs w:val="24"/>
        </w:rPr>
        <w:t>3)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pPr>
        <w:pStyle w:val="Style15"/>
        <w:spacing w:before="0" w:after="0"/>
        <w:ind w:left="0" w:right="0" w:firstLine="709"/>
        <w:jc w:val="both"/>
        <w:rPr>
          <w:rFonts w:ascii="Arial" w:hAnsi="Arial"/>
          <w:sz w:val="24"/>
          <w:szCs w:val="24"/>
        </w:rPr>
      </w:pPr>
      <w:r>
        <w:rPr>
          <w:rFonts w:ascii="Arial" w:hAnsi="Arial"/>
          <w:sz w:val="24"/>
          <w:szCs w:val="24"/>
        </w:rPr>
        <w:t>Для участников с расстройствами аутистического спектра:</w:t>
      </w:r>
    </w:p>
    <w:p>
      <w:pPr>
        <w:pStyle w:val="Style15"/>
        <w:spacing w:before="0" w:after="0"/>
        <w:ind w:left="0" w:right="0" w:firstLine="709"/>
        <w:jc w:val="both"/>
        <w:rPr>
          <w:rFonts w:ascii="Arial" w:hAnsi="Arial"/>
          <w:sz w:val="24"/>
          <w:szCs w:val="24"/>
        </w:rPr>
      </w:pPr>
      <w:r>
        <w:rPr>
          <w:rFonts w:ascii="Arial" w:hAnsi="Arial"/>
          <w:sz w:val="24"/>
          <w:szCs w:val="24"/>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ответов таких участников итогового собеседования проводится по второй схеме проведения проверки ответов участников итогового собеседования, указанной в пункте 31 настоящего Порядка. </w:t>
      </w:r>
    </w:p>
    <w:p>
      <w:pPr>
        <w:pStyle w:val="Style15"/>
        <w:spacing w:before="0" w:after="0"/>
        <w:ind w:left="0" w:right="0" w:firstLine="709"/>
        <w:jc w:val="both"/>
        <w:rPr>
          <w:rFonts w:ascii="Arial" w:hAnsi="Arial"/>
          <w:sz w:val="24"/>
          <w:szCs w:val="24"/>
        </w:rPr>
      </w:pPr>
      <w:r>
        <w:rPr>
          <w:rFonts w:ascii="Arial" w:hAnsi="Arial"/>
          <w:sz w:val="24"/>
          <w:szCs w:val="24"/>
        </w:rPr>
        <w:t>30.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pPr>
        <w:pStyle w:val="Style15"/>
        <w:spacing w:before="0" w:after="0"/>
        <w:ind w:left="0" w:right="0" w:firstLine="709"/>
        <w:jc w:val="both"/>
        <w:rPr>
          <w:rFonts w:ascii="Arial" w:hAnsi="Arial"/>
          <w:sz w:val="24"/>
          <w:szCs w:val="24"/>
        </w:rPr>
      </w:pPr>
      <w:r>
        <w:rPr>
          <w:rFonts w:ascii="Arial" w:hAnsi="Arial"/>
          <w:sz w:val="24"/>
          <w:szCs w:val="24"/>
        </w:rPr>
        <w:t>31. 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ответов участников итогового собеседования провести оценивание итогового собеседования в соответствии с критериями оценивания итогового собеседования, Департамент образования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pPr>
        <w:pStyle w:val="Style15"/>
        <w:spacing w:before="0" w:after="0"/>
        <w:ind w:left="0" w:right="0" w:hanging="0"/>
        <w:jc w:val="both"/>
        <w:rPr>
          <w:rFonts w:ascii="Arial" w:hAnsi="Arial"/>
          <w:sz w:val="24"/>
          <w:szCs w:val="24"/>
        </w:rPr>
      </w:pPr>
      <w:r>
        <w:rPr>
          <w:rFonts w:ascii="Arial" w:hAnsi="Arial"/>
          <w:sz w:val="24"/>
          <w:szCs w:val="24"/>
        </w:rPr>
        <w:t> </w:t>
      </w:r>
    </w:p>
    <w:p>
      <w:pPr>
        <w:pStyle w:val="1"/>
        <w:spacing w:before="0" w:after="0"/>
        <w:ind w:left="0" w:right="0" w:hanging="0"/>
        <w:jc w:val="center"/>
        <w:rPr>
          <w:rFonts w:ascii="Arial" w:hAnsi="Arial"/>
          <w:b/>
          <w:b/>
          <w:bCs/>
          <w:sz w:val="24"/>
          <w:szCs w:val="24"/>
        </w:rPr>
      </w:pPr>
      <w:bookmarkStart w:id="26" w:name="sub_1600"/>
      <w:bookmarkEnd w:id="26"/>
      <w:r>
        <w:rPr>
          <w:rFonts w:ascii="Arial" w:hAnsi="Arial"/>
          <w:b/>
          <w:bCs/>
          <w:sz w:val="24"/>
          <w:szCs w:val="24"/>
        </w:rPr>
        <w:t>РАЗДЕЛ VI. ПРОВЕРКА ИТОГОВОГО СОБЕСЕДОВАНИЯ</w:t>
      </w:r>
    </w:p>
    <w:p>
      <w:pPr>
        <w:pStyle w:val="Style15"/>
        <w:spacing w:before="0" w:after="0"/>
        <w:ind w:left="0" w:right="0" w:hanging="0"/>
        <w:jc w:val="both"/>
        <w:rPr>
          <w:rFonts w:ascii="Arial" w:hAnsi="Arial"/>
          <w:sz w:val="24"/>
          <w:szCs w:val="24"/>
        </w:rPr>
      </w:pPr>
      <w:r>
        <w:rPr>
          <w:rFonts w:ascii="Arial" w:hAnsi="Arial"/>
          <w:sz w:val="24"/>
          <w:szCs w:val="24"/>
        </w:rPr>
        <w:t> </w:t>
      </w:r>
    </w:p>
    <w:p>
      <w:pPr>
        <w:pStyle w:val="Style15"/>
        <w:spacing w:before="0" w:after="0"/>
        <w:ind w:left="0" w:right="0" w:firstLine="709"/>
        <w:jc w:val="both"/>
        <w:rPr>
          <w:rFonts w:ascii="Arial" w:hAnsi="Arial"/>
          <w:sz w:val="24"/>
          <w:szCs w:val="24"/>
        </w:rPr>
      </w:pPr>
      <w:bookmarkStart w:id="27" w:name="sub_1044"/>
      <w:bookmarkEnd w:id="27"/>
      <w:r>
        <w:rPr>
          <w:rFonts w:ascii="Arial" w:hAnsi="Arial"/>
          <w:sz w:val="24"/>
          <w:szCs w:val="24"/>
        </w:rPr>
        <w:t>32. Проверка и оценивание ответов участников итогового собеседования комиссией по проверке ответов участников итогового собеседования завершается не позднее чем через пять календарных дней с даты проведения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 xml:space="preserve">Эксперты комиссии по проверке ответов участников итогового собеседования должны соответствовать указанным ниже требованиям. </w:t>
      </w:r>
    </w:p>
    <w:p>
      <w:pPr>
        <w:pStyle w:val="Style15"/>
        <w:spacing w:before="0" w:after="0"/>
        <w:ind w:left="0" w:right="0" w:firstLine="709"/>
        <w:jc w:val="both"/>
        <w:rPr>
          <w:rFonts w:ascii="Arial" w:hAnsi="Arial"/>
          <w:sz w:val="24"/>
          <w:szCs w:val="24"/>
        </w:rPr>
      </w:pPr>
      <w:r>
        <w:rPr>
          <w:rFonts w:ascii="Arial" w:hAnsi="Arial"/>
          <w:sz w:val="24"/>
          <w:szCs w:val="24"/>
        </w:rPr>
        <w:t>Владение необходимой нормативной базой:</w:t>
      </w:r>
    </w:p>
    <w:p>
      <w:pPr>
        <w:pStyle w:val="Style15"/>
        <w:spacing w:before="0" w:after="0"/>
        <w:ind w:left="0" w:right="0" w:firstLine="709"/>
        <w:jc w:val="both"/>
        <w:rPr>
          <w:rFonts w:ascii="Arial" w:hAnsi="Arial"/>
          <w:sz w:val="24"/>
          <w:szCs w:val="24"/>
        </w:rPr>
      </w:pPr>
      <w:r>
        <w:rPr>
          <w:rFonts w:ascii="Arial" w:hAnsi="Arial"/>
          <w:sz w:val="24"/>
          <w:szCs w:val="24"/>
        </w:rPr>
        <w:t>1) 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5 марта 2004 года № 1089);</w:t>
      </w:r>
    </w:p>
    <w:p>
      <w:pPr>
        <w:pStyle w:val="Style15"/>
        <w:spacing w:before="0" w:after="0"/>
        <w:ind w:left="0" w:right="0" w:firstLine="709"/>
        <w:jc w:val="both"/>
        <w:rPr>
          <w:rFonts w:ascii="Arial" w:hAnsi="Arial"/>
          <w:sz w:val="24"/>
          <w:szCs w:val="24"/>
        </w:rPr>
      </w:pPr>
      <w:r>
        <w:rPr>
          <w:rFonts w:ascii="Arial" w:hAnsi="Arial"/>
          <w:sz w:val="24"/>
          <w:szCs w:val="24"/>
        </w:rPr>
        <w:t>2) нормативные правовые акты, регламентирующие проведение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3) рекомендации по организации и проведению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Владение необходимыми предметными компетенциями:</w:t>
      </w:r>
    </w:p>
    <w:p>
      <w:pPr>
        <w:pStyle w:val="Style15"/>
        <w:spacing w:before="0" w:after="0"/>
        <w:ind w:left="0" w:right="0" w:firstLine="709"/>
        <w:jc w:val="both"/>
        <w:rPr>
          <w:rFonts w:ascii="Arial" w:hAnsi="Arial"/>
          <w:sz w:val="24"/>
          <w:szCs w:val="24"/>
        </w:rPr>
      </w:pPr>
      <w:r>
        <w:rPr>
          <w:rFonts w:ascii="Arial" w:hAnsi="Arial"/>
          <w:sz w:val="24"/>
          <w:szCs w:val="24"/>
        </w:rPr>
        <w:t>1) иметь высшее образование по специальности «Русский язык и литература» с квалификацией «Учитель русского языка и литературы».</w:t>
      </w:r>
    </w:p>
    <w:p>
      <w:pPr>
        <w:pStyle w:val="Style15"/>
        <w:spacing w:before="0" w:after="0"/>
        <w:ind w:left="0" w:right="0" w:firstLine="709"/>
        <w:jc w:val="both"/>
        <w:rPr>
          <w:rFonts w:ascii="Arial" w:hAnsi="Arial"/>
          <w:sz w:val="24"/>
          <w:szCs w:val="24"/>
        </w:rPr>
      </w:pPr>
      <w:r>
        <w:rPr>
          <w:rFonts w:ascii="Arial" w:hAnsi="Arial"/>
          <w:sz w:val="24"/>
          <w:szCs w:val="24"/>
        </w:rPr>
        <w:t>Владение компетенциями, необходимыми для проверки ответов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1) умение объективно оценивать устные ответы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2) умение применять установленные критерии и нормативы оценки;</w:t>
      </w:r>
    </w:p>
    <w:p>
      <w:pPr>
        <w:pStyle w:val="Style15"/>
        <w:spacing w:before="0" w:after="0"/>
        <w:ind w:left="0" w:right="0" w:firstLine="709"/>
        <w:jc w:val="both"/>
        <w:rPr>
          <w:rFonts w:ascii="Arial" w:hAnsi="Arial"/>
          <w:sz w:val="24"/>
          <w:szCs w:val="24"/>
        </w:rPr>
      </w:pPr>
      <w:r>
        <w:rPr>
          <w:rFonts w:ascii="Arial" w:hAnsi="Arial"/>
          <w:sz w:val="24"/>
          <w:szCs w:val="24"/>
        </w:rPr>
        <w:t xml:space="preserve">3) умение разграничивать ошибки и недочеты различного типа; </w:t>
      </w:r>
    </w:p>
    <w:p>
      <w:pPr>
        <w:pStyle w:val="Style15"/>
        <w:spacing w:before="0" w:after="0"/>
        <w:ind w:left="0" w:right="0" w:firstLine="709"/>
        <w:jc w:val="both"/>
        <w:rPr>
          <w:rFonts w:ascii="Arial" w:hAnsi="Arial"/>
          <w:sz w:val="24"/>
          <w:szCs w:val="24"/>
        </w:rPr>
      </w:pPr>
      <w:r>
        <w:rPr>
          <w:rFonts w:ascii="Arial" w:hAnsi="Arial"/>
          <w:sz w:val="24"/>
          <w:szCs w:val="24"/>
        </w:rPr>
        <w:t>4) умение оформлять результаты проверки, соблюдая установленные требования;</w:t>
      </w:r>
    </w:p>
    <w:p>
      <w:pPr>
        <w:pStyle w:val="Style15"/>
        <w:spacing w:before="0" w:after="0"/>
        <w:ind w:left="0" w:right="0" w:firstLine="709"/>
        <w:jc w:val="both"/>
        <w:rPr>
          <w:rFonts w:ascii="Arial" w:hAnsi="Arial"/>
          <w:sz w:val="24"/>
          <w:szCs w:val="24"/>
        </w:rPr>
      </w:pPr>
      <w:r>
        <w:rPr>
          <w:rFonts w:ascii="Arial" w:hAnsi="Arial"/>
          <w:sz w:val="24"/>
          <w:szCs w:val="24"/>
        </w:rPr>
        <w:t>5) умение обобщать результаты.</w:t>
      </w:r>
    </w:p>
    <w:p>
      <w:pPr>
        <w:pStyle w:val="Style15"/>
        <w:spacing w:before="0" w:after="0"/>
        <w:ind w:left="0" w:right="0" w:firstLine="709"/>
        <w:jc w:val="both"/>
        <w:rPr>
          <w:rFonts w:ascii="Arial" w:hAnsi="Arial"/>
          <w:sz w:val="24"/>
          <w:szCs w:val="24"/>
        </w:rPr>
      </w:pPr>
      <w:r>
        <w:rPr>
          <w:rFonts w:ascii="Arial" w:hAnsi="Arial"/>
          <w:sz w:val="24"/>
          <w:szCs w:val="24"/>
        </w:rPr>
        <w:t>33. Схему проведения проверки ответов участников итогового собеседования определяет образовательная организация:</w:t>
      </w:r>
    </w:p>
    <w:p>
      <w:pPr>
        <w:pStyle w:val="Style15"/>
        <w:spacing w:before="0" w:after="0"/>
        <w:ind w:left="0" w:right="0" w:firstLine="709"/>
        <w:jc w:val="both"/>
        <w:rPr>
          <w:rFonts w:ascii="Arial" w:hAnsi="Arial"/>
          <w:sz w:val="24"/>
          <w:szCs w:val="24"/>
        </w:rPr>
      </w:pPr>
      <w:r>
        <w:rPr>
          <w:rFonts w:ascii="Arial" w:hAnsi="Arial"/>
          <w:sz w:val="24"/>
          <w:szCs w:val="24"/>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pPr>
        <w:pStyle w:val="Style15"/>
        <w:spacing w:before="0" w:after="0"/>
        <w:ind w:left="0" w:right="0" w:firstLine="709"/>
        <w:jc w:val="both"/>
        <w:rPr>
          <w:rFonts w:ascii="Arial" w:hAnsi="Arial"/>
          <w:sz w:val="24"/>
          <w:szCs w:val="24"/>
        </w:rPr>
      </w:pPr>
      <w:r>
        <w:rPr>
          <w:rFonts w:ascii="Arial" w:hAnsi="Arial"/>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pPr>
        <w:pStyle w:val="Style15"/>
        <w:spacing w:before="0" w:after="0"/>
        <w:ind w:left="0" w:right="0" w:firstLine="709"/>
        <w:jc w:val="both"/>
        <w:rPr>
          <w:rFonts w:ascii="Arial" w:hAnsi="Arial"/>
          <w:sz w:val="24"/>
          <w:szCs w:val="24"/>
        </w:rPr>
      </w:pPr>
      <w:r>
        <w:rPr>
          <w:rFonts w:ascii="Arial" w:hAnsi="Arial"/>
          <w:sz w:val="24"/>
          <w:szCs w:val="24"/>
        </w:rPr>
        <w:t>1) фамилия, имя, отчество (далее – ФИО) участника;</w:t>
      </w:r>
    </w:p>
    <w:p>
      <w:pPr>
        <w:pStyle w:val="Style15"/>
        <w:spacing w:before="0" w:after="0"/>
        <w:ind w:left="0" w:right="0" w:firstLine="709"/>
        <w:jc w:val="both"/>
        <w:rPr>
          <w:rFonts w:ascii="Arial" w:hAnsi="Arial"/>
          <w:sz w:val="24"/>
          <w:szCs w:val="24"/>
        </w:rPr>
      </w:pPr>
      <w:r>
        <w:rPr>
          <w:rFonts w:ascii="Arial" w:hAnsi="Arial"/>
          <w:sz w:val="24"/>
          <w:szCs w:val="24"/>
        </w:rPr>
        <w:t>2) номер варианта;</w:t>
      </w:r>
    </w:p>
    <w:p>
      <w:pPr>
        <w:pStyle w:val="Style15"/>
        <w:spacing w:before="0" w:after="0"/>
        <w:ind w:left="0" w:right="0" w:firstLine="709"/>
        <w:jc w:val="both"/>
        <w:rPr>
          <w:rFonts w:ascii="Arial" w:hAnsi="Arial"/>
          <w:sz w:val="24"/>
          <w:szCs w:val="24"/>
        </w:rPr>
      </w:pPr>
      <w:r>
        <w:rPr>
          <w:rFonts w:ascii="Arial" w:hAnsi="Arial"/>
          <w:sz w:val="24"/>
          <w:szCs w:val="24"/>
        </w:rPr>
        <w:t>3) номер аудитории проведения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4) баллы по каждому критерию оценивания;</w:t>
      </w:r>
    </w:p>
    <w:p>
      <w:pPr>
        <w:pStyle w:val="Style15"/>
        <w:spacing w:before="0" w:after="0"/>
        <w:ind w:left="0" w:right="0" w:firstLine="709"/>
        <w:jc w:val="both"/>
        <w:rPr>
          <w:rFonts w:ascii="Arial" w:hAnsi="Arial"/>
          <w:sz w:val="24"/>
          <w:szCs w:val="24"/>
        </w:rPr>
      </w:pPr>
      <w:r>
        <w:rPr>
          <w:rFonts w:ascii="Arial" w:hAnsi="Arial"/>
          <w:sz w:val="24"/>
          <w:szCs w:val="24"/>
        </w:rPr>
        <w:t>5) общее количество баллов;</w:t>
      </w:r>
    </w:p>
    <w:p>
      <w:pPr>
        <w:pStyle w:val="Style15"/>
        <w:spacing w:before="0" w:after="0"/>
        <w:ind w:left="0" w:right="0" w:firstLine="709"/>
        <w:jc w:val="both"/>
        <w:rPr>
          <w:rFonts w:ascii="Arial" w:hAnsi="Arial"/>
          <w:sz w:val="24"/>
          <w:szCs w:val="24"/>
        </w:rPr>
      </w:pPr>
      <w:r>
        <w:rPr>
          <w:rFonts w:ascii="Arial" w:hAnsi="Arial"/>
          <w:sz w:val="24"/>
          <w:szCs w:val="24"/>
        </w:rPr>
        <w:t>6) отметку «зачет»/ «незачет»;</w:t>
      </w:r>
    </w:p>
    <w:p>
      <w:pPr>
        <w:pStyle w:val="Style15"/>
        <w:spacing w:before="0" w:after="0"/>
        <w:ind w:left="0" w:right="0" w:firstLine="709"/>
        <w:jc w:val="both"/>
        <w:rPr>
          <w:rFonts w:ascii="Arial" w:hAnsi="Arial"/>
          <w:sz w:val="24"/>
          <w:szCs w:val="24"/>
        </w:rPr>
      </w:pPr>
      <w:r>
        <w:rPr>
          <w:rFonts w:ascii="Arial" w:hAnsi="Arial"/>
          <w:sz w:val="24"/>
          <w:szCs w:val="24"/>
        </w:rPr>
        <w:t>7) ФИО, подпись и дату проверки.</w:t>
      </w:r>
    </w:p>
    <w:p>
      <w:pPr>
        <w:pStyle w:val="Style15"/>
        <w:spacing w:before="0" w:after="0"/>
        <w:ind w:left="0" w:right="0" w:firstLine="709"/>
        <w:jc w:val="both"/>
        <w:rPr>
          <w:rFonts w:ascii="Arial" w:hAnsi="Arial"/>
          <w:sz w:val="24"/>
          <w:szCs w:val="24"/>
        </w:rPr>
      </w:pPr>
      <w:r>
        <w:rPr>
          <w:rFonts w:ascii="Arial" w:hAnsi="Arial"/>
          <w:sz w:val="24"/>
          <w:szCs w:val="24"/>
        </w:rPr>
        <w:t>Вторая схема: проверка ответов каждого участника итогового собеседования осуществляется экспертом по проверке ответов участников итогового собеседования после окончания проведения итогового собеседования в соответствии с критериями по аудиозаписям ответов участников итогового собеседования. Эксперт по проверке ответов участников итогового собеседования в аудитории проведения итогового собеседования присутствовать не должен, оценивание происходит по завершении проведения итогового собеседования на основе аудиозаписи устного ответа участника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pPr>
        <w:pStyle w:val="Style15"/>
        <w:spacing w:before="0" w:after="0"/>
        <w:ind w:left="0" w:right="0" w:firstLine="709"/>
        <w:jc w:val="both"/>
        <w:rPr>
          <w:rFonts w:ascii="Arial" w:hAnsi="Arial"/>
          <w:sz w:val="24"/>
          <w:szCs w:val="24"/>
        </w:rPr>
      </w:pPr>
      <w:r>
        <w:rPr>
          <w:rFonts w:ascii="Arial" w:hAnsi="Arial"/>
          <w:sz w:val="24"/>
          <w:szCs w:val="24"/>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w:t>
      </w:r>
    </w:p>
    <w:p>
      <w:pPr>
        <w:pStyle w:val="Style15"/>
        <w:spacing w:before="0" w:after="0"/>
        <w:ind w:left="0" w:right="0" w:firstLine="709"/>
        <w:jc w:val="both"/>
        <w:rPr>
          <w:rFonts w:ascii="Arial" w:hAnsi="Arial"/>
          <w:sz w:val="24"/>
          <w:szCs w:val="24"/>
        </w:rPr>
      </w:pPr>
      <w:bookmarkStart w:id="28" w:name="sub_1048"/>
      <w:bookmarkEnd w:id="28"/>
      <w:r>
        <w:rPr>
          <w:rFonts w:ascii="Arial" w:hAnsi="Arial"/>
          <w:sz w:val="24"/>
          <w:szCs w:val="24"/>
        </w:rPr>
        <w:t>34. Ознакомление с результатами итогового собеседования проводится образовательной организацией в течение одного рабочего дня после завершения проверки, факт ознакомления фиксируется документально.</w:t>
      </w:r>
    </w:p>
    <w:p>
      <w:pPr>
        <w:pStyle w:val="Style15"/>
        <w:spacing w:before="0" w:after="0"/>
        <w:ind w:left="0" w:right="0" w:firstLine="709"/>
        <w:jc w:val="both"/>
        <w:rPr>
          <w:rFonts w:ascii="Arial" w:hAnsi="Arial"/>
          <w:sz w:val="24"/>
          <w:szCs w:val="24"/>
        </w:rPr>
      </w:pPr>
      <w:bookmarkStart w:id="29" w:name="sub_1049"/>
      <w:bookmarkEnd w:id="29"/>
      <w:r>
        <w:rPr>
          <w:rFonts w:ascii="Arial" w:hAnsi="Arial"/>
          <w:sz w:val="24"/>
          <w:szCs w:val="24"/>
        </w:rPr>
        <w:t>35. В целях обеспечения права на объективное оценивание итогового собеседования при получении неудовлетворительного результата («незачет») участникам итогового собеседования, законным представителям (далее – заявители) предоставляется право в день ознакомления с результатами итогового собеседования подать в письменной форме заявление на имя руководителя образовательной организации на проверку аудиозаписи устного ответа участника итогового собеседования комиссией из другой образовательной организации.</w:t>
      </w:r>
    </w:p>
    <w:p>
      <w:pPr>
        <w:pStyle w:val="Style15"/>
        <w:spacing w:before="0" w:after="0"/>
        <w:ind w:left="0" w:right="0" w:firstLine="709"/>
        <w:jc w:val="both"/>
        <w:rPr>
          <w:rFonts w:ascii="Arial" w:hAnsi="Arial"/>
          <w:sz w:val="24"/>
          <w:szCs w:val="24"/>
        </w:rPr>
      </w:pPr>
      <w:bookmarkStart w:id="30" w:name="sub_1051"/>
      <w:bookmarkEnd w:id="30"/>
      <w:r>
        <w:rPr>
          <w:rFonts w:ascii="Arial" w:hAnsi="Arial"/>
          <w:sz w:val="24"/>
          <w:szCs w:val="24"/>
        </w:rPr>
        <w:t>36. Руководитель образовательной организации в день поступления заявления информирует ответственного специалиста органа местного самоуправления, осуществляющего управление в сфере образования (далее - ответственный специалист), о поступившем заявлении и в течение одного рабочего дня после получения заявления обеспечивает передачу ответственному специалисту аудиозаписи устного ответа участника итогового собеседования.</w:t>
      </w:r>
    </w:p>
    <w:p>
      <w:pPr>
        <w:pStyle w:val="Style15"/>
        <w:spacing w:before="0" w:after="0"/>
        <w:ind w:left="0" w:right="0" w:firstLine="709"/>
        <w:jc w:val="both"/>
        <w:rPr>
          <w:rFonts w:ascii="Arial" w:hAnsi="Arial"/>
          <w:sz w:val="24"/>
          <w:szCs w:val="24"/>
        </w:rPr>
      </w:pPr>
      <w:bookmarkStart w:id="31" w:name="sub_1052"/>
      <w:bookmarkEnd w:id="31"/>
      <w:r>
        <w:rPr>
          <w:rFonts w:ascii="Arial" w:hAnsi="Arial"/>
          <w:sz w:val="24"/>
          <w:szCs w:val="24"/>
        </w:rPr>
        <w:t>37. Ответственный специалист в течение одного рабочего дня определяет образовательную организацию, комиссии которой будет поручено повторно проверить ответ участника итогового собеседования.</w:t>
      </w:r>
    </w:p>
    <w:p>
      <w:pPr>
        <w:pStyle w:val="Style15"/>
        <w:spacing w:before="0" w:after="0"/>
        <w:ind w:left="0" w:right="0" w:firstLine="709"/>
        <w:jc w:val="both"/>
        <w:rPr>
          <w:rFonts w:ascii="Arial" w:hAnsi="Arial"/>
          <w:sz w:val="24"/>
          <w:szCs w:val="24"/>
        </w:rPr>
      </w:pPr>
      <w:bookmarkStart w:id="32" w:name="sub_1053"/>
      <w:bookmarkEnd w:id="32"/>
      <w:r>
        <w:rPr>
          <w:rFonts w:ascii="Arial" w:hAnsi="Arial"/>
          <w:sz w:val="24"/>
          <w:szCs w:val="24"/>
        </w:rPr>
        <w:t>38. Повторная проверка итогового собеседования осуществляется в течение одного рабочего дня с момента получения аудиозаписи устного ответа участника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Эксперты по результатам повторной проверки итогового собеседования оформляют экспертное заключение, которое в течение одного рабочего дня направляется в образовательную организацию заявителя.</w:t>
      </w:r>
    </w:p>
    <w:p>
      <w:pPr>
        <w:pStyle w:val="Style15"/>
        <w:spacing w:before="0" w:after="0"/>
        <w:ind w:left="0" w:right="0" w:firstLine="709"/>
        <w:jc w:val="both"/>
        <w:rPr>
          <w:rFonts w:ascii="Arial" w:hAnsi="Arial"/>
          <w:sz w:val="24"/>
          <w:szCs w:val="24"/>
        </w:rPr>
      </w:pPr>
      <w:r>
        <w:rPr>
          <w:rFonts w:ascii="Arial" w:hAnsi="Arial"/>
          <w:sz w:val="24"/>
          <w:szCs w:val="24"/>
        </w:rPr>
        <w:t>39. Образовательная организация не позднее одного рабочего дня с момента получения результатов повторной проверки принимает решение об изменении или сохранении результатов проверки ответов участников итогового собеседования и информирует об этом заявителя.</w:t>
      </w:r>
    </w:p>
    <w:p>
      <w:pPr>
        <w:pStyle w:val="Style15"/>
        <w:spacing w:before="0" w:after="0"/>
        <w:ind w:left="0" w:right="0" w:firstLine="709"/>
        <w:jc w:val="both"/>
        <w:rPr>
          <w:rFonts w:ascii="Arial" w:hAnsi="Arial"/>
          <w:sz w:val="24"/>
          <w:szCs w:val="24"/>
        </w:rPr>
      </w:pPr>
      <w:bookmarkStart w:id="33" w:name="sub_1703"/>
      <w:bookmarkEnd w:id="33"/>
      <w:r>
        <w:rPr>
          <w:rFonts w:ascii="Arial" w:hAnsi="Arial"/>
          <w:sz w:val="24"/>
          <w:szCs w:val="24"/>
        </w:rPr>
        <w:t>40. Для предотвращения конфликта интересов и обеспечения объективного оценивания итогового собеседования по решению Департамента образования может осуществляться перепроверка ответов участников итогового собеседования.</w:t>
      </w:r>
    </w:p>
    <w:p>
      <w:pPr>
        <w:pStyle w:val="Style15"/>
        <w:spacing w:before="0" w:after="0"/>
        <w:ind w:left="0" w:right="0" w:firstLine="709"/>
        <w:jc w:val="both"/>
        <w:rPr>
          <w:rFonts w:ascii="Arial" w:hAnsi="Arial"/>
          <w:sz w:val="24"/>
          <w:szCs w:val="24"/>
        </w:rPr>
      </w:pPr>
      <w:bookmarkStart w:id="34" w:name="sub_1543"/>
      <w:bookmarkEnd w:id="34"/>
      <w:r>
        <w:rPr>
          <w:rFonts w:ascii="Arial" w:hAnsi="Arial"/>
          <w:sz w:val="24"/>
          <w:szCs w:val="24"/>
        </w:rPr>
        <w:t>Результаты перепроверки ответов участников итогового собеседования оформляются протоколами региональной комиссии по проверке ответов участников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41. Решение об изменении или сохранении результатов оценивания итогового собеседования принимается образовательной организацией не позднее одного рабочего дня с момента получения результата перепроверки ответов участников итогового собеседования.</w:t>
      </w:r>
    </w:p>
    <w:p>
      <w:pPr>
        <w:pStyle w:val="Style15"/>
        <w:spacing w:before="0" w:after="0"/>
        <w:ind w:left="0" w:right="0" w:hanging="0"/>
        <w:jc w:val="both"/>
        <w:rPr>
          <w:rFonts w:ascii="Arial" w:hAnsi="Arial"/>
          <w:sz w:val="24"/>
          <w:szCs w:val="24"/>
        </w:rPr>
      </w:pPr>
      <w:r>
        <w:rPr>
          <w:rFonts w:ascii="Arial" w:hAnsi="Arial"/>
          <w:sz w:val="24"/>
          <w:szCs w:val="24"/>
        </w:rPr>
        <w:t> </w:t>
      </w:r>
    </w:p>
    <w:p>
      <w:pPr>
        <w:pStyle w:val="1"/>
        <w:spacing w:before="0" w:after="0"/>
        <w:ind w:left="0" w:right="0" w:hanging="0"/>
        <w:jc w:val="center"/>
        <w:rPr>
          <w:rFonts w:ascii="Arial" w:hAnsi="Arial"/>
          <w:b/>
          <w:b/>
          <w:bCs/>
          <w:sz w:val="24"/>
          <w:szCs w:val="24"/>
        </w:rPr>
      </w:pPr>
      <w:r>
        <w:rPr>
          <w:rFonts w:ascii="Arial" w:hAnsi="Arial"/>
          <w:b/>
          <w:bCs/>
          <w:sz w:val="24"/>
          <w:szCs w:val="24"/>
        </w:rPr>
        <w:t>РАЗДЕЛ VII. ОБРАБОТКА РЕЗУЛЬТАТОВ ИТОГОВОГО СОБЕСЕДОВАНИЯ</w:t>
      </w:r>
    </w:p>
    <w:p>
      <w:pPr>
        <w:pStyle w:val="Style15"/>
        <w:spacing w:before="0" w:after="0"/>
        <w:ind w:left="0" w:right="0" w:hanging="0"/>
        <w:jc w:val="left"/>
        <w:rPr>
          <w:rFonts w:ascii="Arial" w:hAnsi="Arial"/>
          <w:sz w:val="24"/>
          <w:szCs w:val="24"/>
        </w:rPr>
      </w:pPr>
      <w:r>
        <w:rPr>
          <w:rFonts w:ascii="Arial" w:hAnsi="Arial"/>
          <w:sz w:val="24"/>
          <w:szCs w:val="24"/>
        </w:rPr>
        <w:t> </w:t>
      </w:r>
    </w:p>
    <w:p>
      <w:pPr>
        <w:pStyle w:val="Style15"/>
        <w:spacing w:before="0" w:after="0"/>
        <w:ind w:left="0" w:right="0" w:firstLine="709"/>
        <w:jc w:val="both"/>
        <w:rPr>
          <w:rFonts w:ascii="Arial" w:hAnsi="Arial"/>
          <w:sz w:val="24"/>
          <w:szCs w:val="24"/>
        </w:rPr>
      </w:pPr>
      <w:bookmarkStart w:id="35" w:name="sub_1055"/>
      <w:bookmarkEnd w:id="35"/>
      <w:r>
        <w:rPr>
          <w:rFonts w:ascii="Arial" w:hAnsi="Arial"/>
          <w:sz w:val="24"/>
          <w:szCs w:val="24"/>
        </w:rPr>
        <w:t>42. Обработка бланков итогового собеседования осуществляется в региональном центре обработки информации (далее – РЦОИ) с использованием специальных аппаратно-программных средств в течение трех рабочих дней после получения оригиналов бланков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Обработка результатов итогового собеседования включает в себя:</w:t>
      </w:r>
    </w:p>
    <w:p>
      <w:pPr>
        <w:pStyle w:val="Style15"/>
        <w:spacing w:before="0" w:after="0"/>
        <w:ind w:left="0" w:right="0" w:firstLine="709"/>
        <w:jc w:val="both"/>
        <w:rPr>
          <w:rFonts w:ascii="Arial" w:hAnsi="Arial"/>
          <w:sz w:val="24"/>
          <w:szCs w:val="24"/>
        </w:rPr>
      </w:pPr>
      <w:r>
        <w:rPr>
          <w:rFonts w:ascii="Arial" w:hAnsi="Arial"/>
          <w:sz w:val="24"/>
          <w:szCs w:val="24"/>
        </w:rPr>
        <w:t>1) сканирование оригиналов бланков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2) распознавание информации, внесенной в проверенные бланки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3) сверку распознанной информации с оригинальной информацией, внесенной в проверенные бланки итогового собеседования.</w:t>
      </w:r>
    </w:p>
    <w:p>
      <w:pPr>
        <w:pStyle w:val="Style15"/>
        <w:spacing w:before="0" w:after="0"/>
        <w:ind w:left="0" w:right="0" w:firstLine="709"/>
        <w:jc w:val="both"/>
        <w:rPr>
          <w:rFonts w:ascii="Arial" w:hAnsi="Arial"/>
          <w:sz w:val="24"/>
          <w:szCs w:val="24"/>
        </w:rPr>
      </w:pPr>
      <w:r>
        <w:rPr>
          <w:rFonts w:ascii="Arial" w:hAnsi="Arial"/>
          <w:sz w:val="24"/>
          <w:szCs w:val="24"/>
        </w:rPr>
        <w:t>Оригиналы бланков итогового собеседования обучающихся, экстернов с внесенными в них результатами проверки доставляются в РЦОИ руководителями образовательной организации и (или) по согласованию ответственными специалистами органов местного самоуправления, осуществляющих управление в сфере образования, в течение одного рабочего дня после ознакомления с результатами проверки.</w:t>
      </w:r>
    </w:p>
    <w:p>
      <w:pPr>
        <w:pStyle w:val="Style15"/>
        <w:spacing w:before="0" w:after="0"/>
        <w:ind w:left="0" w:right="0" w:firstLine="709"/>
        <w:jc w:val="both"/>
        <w:rPr>
          <w:rFonts w:ascii="Arial" w:hAnsi="Arial"/>
          <w:sz w:val="24"/>
          <w:szCs w:val="24"/>
        </w:rPr>
      </w:pPr>
      <w:r>
        <w:rPr>
          <w:rFonts w:ascii="Arial" w:hAnsi="Arial"/>
          <w:sz w:val="24"/>
          <w:szCs w:val="24"/>
        </w:rPr>
        <w:t>Хранение бумажных бланков итогового собеседования осуществляется в РЦОИ до 1 марта года, следующего за годом проведения итогового собеседования.</w:t>
      </w:r>
    </w:p>
    <w:p>
      <w:pPr>
        <w:pStyle w:val="Style15"/>
        <w:spacing w:before="0" w:after="0"/>
        <w:ind w:left="0" w:right="0" w:firstLine="709"/>
        <w:jc w:val="both"/>
        <w:rPr>
          <w:rFonts w:ascii="Arial" w:hAnsi="Arial"/>
          <w:sz w:val="24"/>
          <w:szCs w:val="24"/>
        </w:rPr>
      </w:pPr>
      <w:bookmarkStart w:id="36" w:name="sub_1058"/>
      <w:bookmarkEnd w:id="36"/>
      <w:r>
        <w:rPr>
          <w:rFonts w:ascii="Arial" w:hAnsi="Arial"/>
          <w:sz w:val="24"/>
          <w:szCs w:val="24"/>
        </w:rPr>
        <w:t>43. Аудио-файлы ответов участников итогового собеседования, записанные при его проведении, файлы и формы проведения итогового собеседования передаются в РЦОИ на электронных носителях или через защищенную сеть Департамента образования.</w:t>
      </w:r>
    </w:p>
    <w:p>
      <w:pPr>
        <w:pStyle w:val="Style15"/>
        <w:spacing w:before="0" w:after="0"/>
        <w:ind w:left="0" w:right="0" w:firstLine="709"/>
        <w:jc w:val="both"/>
        <w:rPr>
          <w:rFonts w:ascii="Arial" w:hAnsi="Arial"/>
          <w:sz w:val="24"/>
          <w:szCs w:val="24"/>
        </w:rPr>
      </w:pPr>
      <w:bookmarkStart w:id="37" w:name="sub_1059"/>
      <w:bookmarkStart w:id="38" w:name="sub_1056"/>
      <w:bookmarkEnd w:id="37"/>
      <w:bookmarkEnd w:id="38"/>
      <w:r>
        <w:rPr>
          <w:rFonts w:ascii="Arial" w:hAnsi="Arial"/>
          <w:sz w:val="24"/>
          <w:szCs w:val="24"/>
        </w:rPr>
        <w:t>44.</w:t>
      </w:r>
      <w:bookmarkStart w:id="39" w:name="sub_1060"/>
      <w:bookmarkEnd w:id="39"/>
      <w:r>
        <w:rPr>
          <w:rFonts w:ascii="Arial" w:hAnsi="Arial"/>
          <w:sz w:val="24"/>
          <w:szCs w:val="24"/>
        </w:rPr>
        <w:t> 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региональную информационную систему средствами специализированного программного обеспечения в течение пяти рабочих дней после проведения итогового собеседования.</w:t>
      </w:r>
    </w:p>
    <w:p>
      <w:pPr>
        <w:pStyle w:val="Style15"/>
        <w:spacing w:lineRule="auto" w:line="276" w:before="0" w:after="0"/>
        <w:ind w:left="0" w:right="0" w:firstLine="709"/>
        <w:jc w:val="both"/>
        <w:rPr>
          <w:rFonts w:ascii="Arial" w:hAnsi="Arial"/>
          <w:sz w:val="24"/>
          <w:szCs w:val="24"/>
        </w:rPr>
      </w:pPr>
      <w:r>
        <w:rPr>
          <w:rFonts w:ascii="Arial" w:hAnsi="Arial"/>
          <w:sz w:val="24"/>
          <w:szCs w:val="24"/>
        </w:rPr>
        <w:t xml:space="preserve">45. Сведения о результатах сдачи итогового собеседования обучающихся, экстернов хранятся в региональных информационных системах в течение десяти лет. </w:t>
      </w:r>
    </w:p>
    <w:sectPr>
      <w:headerReference w:type="default" r:id="rId4"/>
      <w:type w:val="nextPage"/>
      <w:pgSz w:w="11906" w:h="16838"/>
      <w:pgMar w:left="1417" w:right="567" w:header="1134" w:top="1670"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auto"/>
    <w:pitch w:val="default"/>
  </w:font>
  <w:font w:name="Times New Roman">
    <w:charset w:val="cc"/>
    <w:family w:val="roman"/>
    <w:pitch w:val="variable"/>
  </w:font>
  <w:font w:name="Arial">
    <w:charset w:val="cc"/>
    <w:family w:val="swiss"/>
    <w:pitch w:val="variable"/>
  </w:font>
  <w:font w:name="Arial">
    <w:altName w:val="sans-serif"/>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12</w:t>
    </w:r>
    <w:r>
      <w:rPr>
        <w:sz w:val="22"/>
        <w:szCs w:val="22"/>
      </w:rPr>
      <w:fldChar w:fldCharType="end"/>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Tahoma"/>
        <w:kern w:val="2"/>
        <w:szCs w:val="24"/>
        <w:lang w:val="ru-RU" w:eastAsia="zxx" w:bidi="zxx"/>
      </w:rPr>
    </w:rPrDefault>
    <w:pPrDefault>
      <w:pPr/>
    </w:pPrDefault>
  </w:docDefaults>
  <w:style w:type="paragraph" w:styleId="Normal">
    <w:name w:val="Normal"/>
    <w:qFormat/>
    <w:pPr>
      <w:widowControl w:val="false"/>
      <w:kinsoku w:val="true"/>
      <w:overflowPunct w:val="true"/>
      <w:autoSpaceDE w:val="true"/>
      <w:bidi w:val="0"/>
    </w:pPr>
    <w:rPr>
      <w:rFonts w:ascii="Arial" w:hAnsi="Arial" w:eastAsia="Arial Unicode MS" w:cs="Tahoma"/>
      <w:color w:val="auto"/>
      <w:kern w:val="2"/>
      <w:sz w:val="20"/>
      <w:szCs w:val="24"/>
      <w:lang w:val="ru-RU" w:eastAsia="zxx" w:bidi="zxx"/>
    </w:rPr>
  </w:style>
  <w:style w:type="paragraph" w:styleId="1">
    <w:name w:val="Heading 1"/>
    <w:basedOn w:val="Style16"/>
    <w:next w:val="Style15"/>
    <w:qFormat/>
    <w:pPr>
      <w:numPr>
        <w:ilvl w:val="0"/>
        <w:numId w:val="0"/>
      </w:numPr>
      <w:outlineLvl w:val="0"/>
    </w:pPr>
    <w:rPr>
      <w:rFonts w:ascii="Times New Roman" w:hAnsi="Times New Roman" w:eastAsia="Arial Unicode MS" w:cs="Tahoma"/>
      <w:b/>
      <w:bCs/>
      <w:sz w:val="48"/>
      <w:szCs w:val="48"/>
    </w:rPr>
  </w:style>
  <w:style w:type="character" w:styleId="Style13">
    <w:name w:val="Символ нумерации"/>
    <w:qFormat/>
    <w:rPr/>
  </w:style>
  <w:style w:type="character" w:styleId="Style14">
    <w:name w:val="Интернет-ссылка"/>
    <w:rPr>
      <w:color w:val="000080"/>
      <w:u w:val="single"/>
      <w:lang w:val="zxx" w:eastAsia="zxx" w:bidi="zxx"/>
    </w:rPr>
  </w:style>
  <w:style w:type="paragraph" w:styleId="Style15">
    <w:name w:val="Body Text"/>
    <w:basedOn w:val="Normal"/>
    <w:pPr>
      <w:spacing w:before="0" w:after="120"/>
    </w:pPr>
    <w:rPr/>
  </w:style>
  <w:style w:type="paragraph" w:styleId="Style16">
    <w:name w:val="Заголовок"/>
    <w:basedOn w:val="Normal"/>
    <w:next w:val="Style15"/>
    <w:qFormat/>
    <w:pPr>
      <w:keepNext w:val="true"/>
      <w:spacing w:before="240" w:after="120"/>
    </w:pPr>
    <w:rPr>
      <w:rFonts w:ascii="Arial" w:hAnsi="Arial" w:eastAsia="MS Mincho" w:cs="Tahoma"/>
      <w:sz w:val="28"/>
      <w:szCs w:val="28"/>
    </w:rPr>
  </w:style>
  <w:style w:type="paragraph" w:styleId="Style17">
    <w:name w:val="Title"/>
    <w:basedOn w:val="Normal"/>
    <w:next w:val="Style15"/>
    <w:qFormat/>
    <w:pPr>
      <w:keepNext w:val="true"/>
      <w:spacing w:before="240" w:after="120"/>
    </w:pPr>
    <w:rPr>
      <w:rFonts w:ascii="Arial" w:hAnsi="Arial" w:eastAsia="Arial Unicode MS" w:cs="Tahoma"/>
      <w:sz w:val="28"/>
      <w:szCs w:val="28"/>
    </w:rPr>
  </w:style>
  <w:style w:type="paragraph" w:styleId="Style18">
    <w:name w:val="Subtitle"/>
    <w:basedOn w:val="Style17"/>
    <w:next w:val="Style15"/>
    <w:qFormat/>
    <w:pPr>
      <w:jc w:val="center"/>
    </w:pPr>
    <w:rPr>
      <w:i/>
      <w:iCs/>
      <w:sz w:val="28"/>
      <w:szCs w:val="28"/>
    </w:rPr>
  </w:style>
  <w:style w:type="paragraph" w:styleId="Style19">
    <w:name w:val="List"/>
    <w:basedOn w:val="Style15"/>
    <w:pPr/>
    <w:rPr>
      <w:rFonts w:ascii="Arial" w:hAnsi="Arial" w:cs="Tahoma"/>
    </w:rPr>
  </w:style>
  <w:style w:type="paragraph" w:styleId="Style20">
    <w:name w:val="Header"/>
    <w:basedOn w:val="Normal"/>
    <w:pPr>
      <w:suppressLineNumbers/>
      <w:tabs>
        <w:tab w:val="clear" w:pos="709"/>
        <w:tab w:val="center" w:pos="5102" w:leader="none"/>
        <w:tab w:val="right" w:pos="10205"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Caption"/>
    <w:basedOn w:val="Normal"/>
    <w:qFormat/>
    <w:pPr>
      <w:suppressLineNumbers/>
      <w:spacing w:before="120" w:after="120"/>
    </w:pPr>
    <w:rPr>
      <w:rFonts w:ascii="Arial" w:hAnsi="Arial" w:cs="Tahoma"/>
      <w:i/>
      <w:iCs/>
      <w:sz w:val="20"/>
      <w:szCs w:val="24"/>
    </w:rPr>
  </w:style>
  <w:style w:type="paragraph" w:styleId="Style24">
    <w:name w:val="Указатель"/>
    <w:basedOn w:val="Normal"/>
    <w:qFormat/>
    <w:pPr>
      <w:suppressLineNumbers/>
    </w:pPr>
    <w:rPr>
      <w:rFonts w:ascii="Arial" w:hAnsi="Arial"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70484436.0"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TotalTime>
  <Application>LibreOffice/6.1.4.2$Windows_x86 LibreOffice_project/9d0f32d1f0b509096fd65e0d4bec26ddd1938fd3</Application>
  <Pages>12</Pages>
  <Words>3617</Words>
  <CharactersWithSpaces>32070</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2019-01-15T13:38:59Z</dcterms:created>
  <dc:creator/>
  <dc:description/>
  <dc:language>ru-RU</dc:language>
  <cp:lastModifiedBy/>
  <dcterms:modified xsi:type="dcterms:W3CDTF">2019-01-16T14:11:52Z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